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C3" w:rsidRDefault="00421100" w:rsidP="00430A8C">
      <w:pPr>
        <w:wordWrap w:val="0"/>
        <w:spacing w:line="240" w:lineRule="auto"/>
        <w:outlineLvl w:val="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景観資源【海・河川・運河等</w:t>
      </w:r>
      <w:r w:rsidR="007B0C05">
        <w:rPr>
          <w:rFonts w:hint="eastAsia"/>
          <w:sz w:val="24"/>
        </w:rPr>
        <w:t>】</w:t>
      </w:r>
      <w:r w:rsidR="003F1C5A">
        <w:rPr>
          <w:rFonts w:hint="eastAsia"/>
          <w:sz w:val="24"/>
        </w:rPr>
        <w:t>の景観形成</w:t>
      </w:r>
      <w:r w:rsidR="00595EC6">
        <w:rPr>
          <w:rFonts w:hint="eastAsia"/>
          <w:sz w:val="24"/>
        </w:rPr>
        <w:t>基準</w:t>
      </w:r>
      <w:r w:rsidR="00F03F5D">
        <w:rPr>
          <w:rFonts w:hint="eastAsia"/>
          <w:sz w:val="24"/>
        </w:rPr>
        <w:t>に対する措置状況説明書</w:t>
      </w:r>
    </w:p>
    <w:p w:rsidR="00595EC6" w:rsidRPr="004E4A01" w:rsidRDefault="005D63C2" w:rsidP="008E12C3">
      <w:pPr>
        <w:wordWrap w:val="0"/>
        <w:spacing w:line="240" w:lineRule="auto"/>
        <w:ind w:firstLineChars="2400" w:firstLine="5760"/>
        <w:outlineLvl w:val="0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（建築物</w:t>
      </w:r>
      <w:r w:rsidR="008E12C3">
        <w:rPr>
          <w:rFonts w:ascii="ＭＳ 明朝" w:hAnsi="ＭＳ 明朝" w:hint="eastAsia"/>
          <w:sz w:val="24"/>
        </w:rPr>
        <w:t>の建築等</w:t>
      </w:r>
      <w:r>
        <w:rPr>
          <w:rFonts w:hint="eastAsia"/>
          <w:sz w:val="24"/>
        </w:rPr>
        <w:t>）</w:t>
      </w:r>
    </w:p>
    <w:p w:rsidR="00595EC6" w:rsidRDefault="00595EC6">
      <w:pPr>
        <w:wordWrap w:val="0"/>
        <w:spacing w:line="201" w:lineRule="exact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9200"/>
        <w:gridCol w:w="50"/>
      </w:tblGrid>
      <w:tr w:rsidR="004E4A01" w:rsidTr="00BB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hRule="exact" w:val="402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01" w:rsidRDefault="004E4A01" w:rsidP="00C36210">
            <w:pPr>
              <w:wordWrap w:val="0"/>
              <w:spacing w:line="300" w:lineRule="exact"/>
              <w:ind w:firstLineChars="100" w:firstLine="20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当該行為における景観形成に関する考え方</w:t>
            </w:r>
          </w:p>
        </w:tc>
      </w:tr>
      <w:tr w:rsidR="004E4A01" w:rsidTr="00BB79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hRule="exact" w:val="1054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01" w:rsidRDefault="004E4A01" w:rsidP="00C36210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A77EB7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0965B8" w:rsidRPr="00A77EB7" w:rsidRDefault="000965B8" w:rsidP="00C36210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95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595EC6" w:rsidRDefault="00595EC6">
            <w:pPr>
              <w:wordWrap w:val="0"/>
              <w:spacing w:line="300" w:lineRule="exact"/>
            </w:pPr>
            <w:r>
              <w:rPr>
                <w:rFonts w:ascii="ＭＳ 明朝" w:hint="eastAsia"/>
              </w:rPr>
              <w:t xml:space="preserve"> (</w:t>
            </w:r>
            <w:r>
              <w:t>1</w:t>
            </w:r>
            <w:r>
              <w:rPr>
                <w:rFonts w:ascii="ＭＳ 明朝" w:hint="eastAsia"/>
              </w:rPr>
              <w:t xml:space="preserve">) </w:t>
            </w:r>
            <w:r w:rsidR="00430A8C">
              <w:rPr>
                <w:rFonts w:hint="eastAsia"/>
              </w:rPr>
              <w:t>配置</w:t>
            </w:r>
          </w:p>
        </w:tc>
        <w:tc>
          <w:tcPr>
            <w:tcW w:w="50" w:type="dxa"/>
            <w:vMerge w:val="restart"/>
            <w:tcBorders>
              <w:left w:val="single" w:sz="4" w:space="0" w:color="000000"/>
            </w:tcBorders>
          </w:tcPr>
          <w:p w:rsidR="00595EC6" w:rsidRDefault="00595EC6">
            <w:pPr>
              <w:wordWrap w:val="0"/>
              <w:spacing w:line="200" w:lineRule="exact"/>
            </w:pPr>
          </w:p>
        </w:tc>
      </w:tr>
      <w:tr w:rsidR="000965B8" w:rsidTr="0009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0965B8" w:rsidRPr="005B0D1E" w:rsidRDefault="000965B8" w:rsidP="002D00E6">
            <w:pPr>
              <w:wordWrap w:val="0"/>
              <w:spacing w:line="300" w:lineRule="exact"/>
              <w:ind w:leftChars="100" w:left="200"/>
              <w:rPr>
                <w:rFonts w:ascii="ＭＳ 明朝" w:hAnsi="ＭＳ 明朝" w:hint="eastAsia"/>
              </w:rPr>
            </w:pPr>
            <w:r w:rsidRPr="005B0D1E">
              <w:rPr>
                <w:rFonts w:ascii="ＭＳ 明朝" w:hAnsi="ＭＳ 明朝" w:hint="eastAsia"/>
              </w:rPr>
              <w:t>敷地が水域に接する場合は、水域側にオープンスペースを設け、水域からみた場合の圧迫感の</w:t>
            </w:r>
          </w:p>
          <w:p w:rsidR="000965B8" w:rsidRDefault="000965B8" w:rsidP="002D00E6">
            <w:pPr>
              <w:wordWrap w:val="0"/>
              <w:spacing w:line="300" w:lineRule="exact"/>
              <w:ind w:leftChars="100" w:left="200"/>
            </w:pPr>
            <w:r w:rsidRPr="005B0D1E">
              <w:rPr>
                <w:rFonts w:ascii="ＭＳ 明朝" w:hAnsi="ＭＳ 明朝" w:hint="eastAsia"/>
              </w:rPr>
              <w:t>軽減を図る。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</w:tr>
      <w:tr w:rsidR="000965B8" w:rsidTr="005F1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0965B8" w:rsidRDefault="000965B8" w:rsidP="00CD7CA8">
            <w:pPr>
              <w:wordWrap w:val="0"/>
              <w:spacing w:line="300" w:lineRule="exact"/>
              <w:ind w:leftChars="50" w:left="100"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CD7CA8" w:rsidRPr="00CD7CA8" w:rsidRDefault="00CD7CA8" w:rsidP="00CD7CA8">
            <w:pPr>
              <w:wordWrap w:val="0"/>
              <w:spacing w:line="300" w:lineRule="exact"/>
              <w:ind w:leftChars="50" w:left="100"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</w:tr>
      <w:tr w:rsidR="000965B8" w:rsidTr="0009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0965B8" w:rsidRPr="00A93AC2" w:rsidRDefault="000965B8" w:rsidP="00711544">
            <w:pPr>
              <w:wordWrap w:val="0"/>
              <w:spacing w:line="300" w:lineRule="exact"/>
              <w:ind w:leftChars="56" w:left="11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</w:t>
            </w:r>
            <w:r w:rsidRPr="00A93AC2">
              <w:rPr>
                <w:rFonts w:ascii="ＭＳ 明朝" w:hint="eastAsia"/>
              </w:rPr>
              <w:t>水辺の開放感や見通しに配慮する。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</w:tr>
      <w:tr w:rsidR="000965B8" w:rsidTr="0009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0965B8" w:rsidRDefault="000965B8" w:rsidP="00CD7CA8">
            <w:pPr>
              <w:wordWrap w:val="0"/>
              <w:spacing w:line="300" w:lineRule="exact"/>
              <w:ind w:leftChars="56" w:left="112"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CD7CA8" w:rsidRPr="00CD7CA8" w:rsidRDefault="00CD7CA8" w:rsidP="00CD7CA8">
            <w:pPr>
              <w:wordWrap w:val="0"/>
              <w:spacing w:line="300" w:lineRule="exact"/>
              <w:ind w:leftChars="56" w:left="112"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</w:tr>
      <w:tr w:rsidR="00595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EC6" w:rsidRPr="00430A8C" w:rsidRDefault="00595EC6" w:rsidP="00430A8C">
            <w:pPr>
              <w:wordWrap w:val="0"/>
              <w:spacing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(</w:t>
            </w:r>
            <w:r w:rsidR="005D63C2">
              <w:rPr>
                <w:rFonts w:hint="eastAsia"/>
              </w:rPr>
              <w:t>2</w:t>
            </w:r>
            <w:r>
              <w:rPr>
                <w:rFonts w:ascii="ＭＳ 明朝" w:hint="eastAsia"/>
              </w:rPr>
              <w:t xml:space="preserve">) </w:t>
            </w:r>
            <w:r w:rsidR="00430A8C" w:rsidRPr="00430A8C">
              <w:rPr>
                <w:rFonts w:ascii="ＭＳ 明朝" w:hint="eastAsia"/>
              </w:rPr>
              <w:t>形態・意匠・色彩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595EC6" w:rsidRDefault="00595EC6">
            <w:pPr>
              <w:wordWrap w:val="0"/>
              <w:spacing w:line="200" w:lineRule="exact"/>
            </w:pPr>
          </w:p>
        </w:tc>
      </w:tr>
      <w:tr w:rsidR="000965B8" w:rsidTr="0009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0965B8" w:rsidRDefault="000965B8" w:rsidP="000965B8">
            <w:pPr>
              <w:wordWrap w:val="0"/>
              <w:spacing w:line="280" w:lineRule="exact"/>
              <w:ind w:firstLineChars="100" w:firstLine="200"/>
            </w:pPr>
            <w:r w:rsidRPr="000823B4">
              <w:rPr>
                <w:rFonts w:ascii="ＭＳ 明朝" w:hint="eastAsia"/>
              </w:rPr>
              <w:t>水辺の緑や開放感と調和した落ち着きのある色彩とする。</w:t>
            </w:r>
          </w:p>
        </w:tc>
        <w:tc>
          <w:tcPr>
            <w:tcW w:w="50" w:type="dxa"/>
            <w:vMerge w:val="restart"/>
            <w:tcBorders>
              <w:lef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</w:tr>
      <w:tr w:rsidR="000965B8" w:rsidTr="005F1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0965B8" w:rsidRPr="005F1E0C" w:rsidRDefault="000965B8" w:rsidP="000823B4">
            <w:pPr>
              <w:wordWrap w:val="0"/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5F1E0C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0965B8" w:rsidRPr="005F1E0C" w:rsidRDefault="000965B8" w:rsidP="000823B4">
            <w:pPr>
              <w:wordWrap w:val="0"/>
              <w:spacing w:line="28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</w:tr>
      <w:tr w:rsidR="000965B8" w:rsidTr="0009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0965B8" w:rsidRPr="000965B8" w:rsidRDefault="000965B8" w:rsidP="000965B8">
            <w:pPr>
              <w:wordWrap w:val="0"/>
              <w:spacing w:line="280" w:lineRule="exact"/>
              <w:ind w:firstLineChars="100" w:firstLine="200"/>
              <w:rPr>
                <w:rFonts w:ascii="ＭＳ 明朝" w:hAnsi="ＭＳ 明朝" w:hint="eastAsia"/>
              </w:rPr>
            </w:pPr>
            <w:r w:rsidRPr="005B0D1E">
              <w:rPr>
                <w:rFonts w:ascii="ＭＳ 明朝" w:hAnsi="ＭＳ 明朝" w:hint="eastAsia"/>
              </w:rPr>
              <w:t>水辺に面して開口部を設けたり分節するなど、無表情にならないようにする。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</w:tr>
      <w:tr w:rsidR="000965B8" w:rsidTr="0009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0965B8" w:rsidRDefault="000965B8" w:rsidP="00CD7CA8">
            <w:pPr>
              <w:wordWrap w:val="0"/>
              <w:spacing w:line="280" w:lineRule="exact"/>
              <w:ind w:firstLineChars="100" w:firstLine="2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CD7CA8" w:rsidRPr="00CD7CA8" w:rsidRDefault="00CD7CA8" w:rsidP="00CD7CA8">
            <w:pPr>
              <w:wordWrap w:val="0"/>
              <w:spacing w:line="280" w:lineRule="exact"/>
              <w:ind w:firstLineChars="100" w:firstLine="2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</w:tr>
      <w:tr w:rsidR="0009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5B8" w:rsidRDefault="000965B8">
            <w:pPr>
              <w:wordWrap w:val="0"/>
              <w:spacing w:line="300" w:lineRule="exact"/>
            </w:pPr>
            <w:r>
              <w:rPr>
                <w:rFonts w:ascii="ＭＳ 明朝" w:hint="eastAsia"/>
              </w:rPr>
              <w:t xml:space="preserve"> (</w:t>
            </w:r>
            <w:r>
              <w:rPr>
                <w:rFonts w:hint="eastAsia"/>
              </w:rPr>
              <w:t>3</w:t>
            </w:r>
            <w:r>
              <w:rPr>
                <w:rFonts w:ascii="ＭＳ 明朝" w:hint="eastAsia"/>
              </w:rPr>
              <w:t xml:space="preserve">) </w:t>
            </w:r>
            <w:r>
              <w:rPr>
                <w:rFonts w:hint="eastAsia"/>
              </w:rPr>
              <w:t>公開空地・外構・緑化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</w:tr>
      <w:tr w:rsidR="000965B8" w:rsidTr="0009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965B8" w:rsidRDefault="000965B8" w:rsidP="000965B8">
            <w:pPr>
              <w:wordWrap w:val="0"/>
              <w:spacing w:line="300" w:lineRule="exact"/>
              <w:ind w:firstLineChars="100" w:firstLine="200"/>
              <w:rPr>
                <w:rFonts w:ascii="ＭＳ 明朝" w:hint="eastAsia"/>
              </w:rPr>
            </w:pPr>
            <w:r w:rsidRPr="005B0D1E">
              <w:rPr>
                <w:rFonts w:ascii="ＭＳ 明朝" w:hAnsi="ＭＳ 明朝" w:hint="eastAsia"/>
              </w:rPr>
              <w:t>水辺沿いにオープンスペースを確保し、隣接するオープンスペースと連続性を持たせる。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</w:tr>
      <w:tr w:rsidR="000965B8" w:rsidTr="005F1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0"/>
        </w:trPr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B8" w:rsidRPr="005F1E0C" w:rsidRDefault="000965B8" w:rsidP="00314FDA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5F1E0C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0965B8" w:rsidRPr="005F1E0C" w:rsidRDefault="000965B8" w:rsidP="00314FDA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</w:tr>
      <w:tr w:rsidR="000965B8" w:rsidTr="0009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5"/>
        </w:trPr>
        <w:tc>
          <w:tcPr>
            <w:tcW w:w="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965B8" w:rsidRDefault="000965B8" w:rsidP="000965B8">
            <w:pPr>
              <w:wordWrap w:val="0"/>
              <w:spacing w:line="300" w:lineRule="exact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</w:rPr>
              <w:t xml:space="preserve"> </w:t>
            </w:r>
            <w:r w:rsidRPr="005B0D1E">
              <w:rPr>
                <w:rFonts w:ascii="ＭＳ 明朝" w:hAnsi="ＭＳ 明朝" w:hint="eastAsia"/>
              </w:rPr>
              <w:t xml:space="preserve"> 水辺に面する部分の緑化を積極的に行う。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</w:tr>
      <w:tr w:rsidR="000965B8" w:rsidTr="0009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0"/>
        </w:trPr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B8" w:rsidRDefault="000965B8" w:rsidP="001907C6">
            <w:pPr>
              <w:wordWrap w:val="0"/>
              <w:spacing w:line="30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記載欄</w:t>
            </w:r>
          </w:p>
          <w:p w:rsidR="000965B8" w:rsidRDefault="000965B8" w:rsidP="001907C6">
            <w:pPr>
              <w:wordWrap w:val="0"/>
              <w:spacing w:line="300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</w:tr>
      <w:tr w:rsidR="000965B8" w:rsidTr="0009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965B8" w:rsidRPr="000823B4" w:rsidRDefault="000965B8" w:rsidP="000965B8">
            <w:pPr>
              <w:wordWrap w:val="0"/>
              <w:spacing w:line="3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 </w:t>
            </w:r>
            <w:r w:rsidRPr="000823B4">
              <w:rPr>
                <w:rFonts w:ascii="ＭＳ 明朝" w:hint="eastAsia"/>
              </w:rPr>
              <w:t>敷地と水域の境界部に塀や柵を設ける場合は、できる限り開放性のあるものにする。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</w:tr>
      <w:tr w:rsidR="000965B8" w:rsidTr="00096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0"/>
        </w:trPr>
        <w:tc>
          <w:tcPr>
            <w:tcW w:w="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5B8" w:rsidRPr="005F1E0C" w:rsidRDefault="000965B8" w:rsidP="001907C6">
            <w:pPr>
              <w:wordWrap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5F1E0C">
              <w:rPr>
                <w:rFonts w:ascii="ＭＳ ゴシック" w:eastAsia="ＭＳ ゴシック" w:hAnsi="ＭＳ ゴシック" w:hint="eastAsia"/>
              </w:rPr>
              <w:t xml:space="preserve">　記載欄</w:t>
            </w:r>
          </w:p>
          <w:p w:rsidR="000965B8" w:rsidRPr="005F1E0C" w:rsidRDefault="000965B8" w:rsidP="001907C6">
            <w:pPr>
              <w:wordWrap w:val="0"/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5F1E0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0965B8" w:rsidRDefault="000965B8">
            <w:pPr>
              <w:wordWrap w:val="0"/>
              <w:spacing w:line="200" w:lineRule="exact"/>
            </w:pPr>
          </w:p>
        </w:tc>
      </w:tr>
    </w:tbl>
    <w:p w:rsidR="00595EC6" w:rsidRDefault="00595EC6">
      <w:pPr>
        <w:wordWrap w:val="0"/>
        <w:spacing w:line="101" w:lineRule="exact"/>
      </w:pPr>
    </w:p>
    <w:p w:rsidR="00595EC6" w:rsidRDefault="00595EC6">
      <w:pPr>
        <w:wordWrap w:val="0"/>
        <w:spacing w:line="101" w:lineRule="exact"/>
      </w:pPr>
    </w:p>
    <w:p w:rsidR="00595EC6" w:rsidRDefault="00595EC6">
      <w:pPr>
        <w:wordWrap w:val="0"/>
        <w:spacing w:line="201" w:lineRule="exact"/>
      </w:pPr>
    </w:p>
    <w:p w:rsidR="00595EC6" w:rsidRDefault="00595EC6">
      <w:pPr>
        <w:wordWrap w:val="0"/>
        <w:spacing w:line="201" w:lineRule="exact"/>
        <w:outlineLvl w:val="0"/>
      </w:pPr>
      <w:r>
        <w:rPr>
          <w:rFonts w:hint="eastAsia"/>
        </w:rPr>
        <w:t xml:space="preserve">　上記以外で特に景観に配慮した事項</w:t>
      </w:r>
    </w:p>
    <w:p w:rsidR="00595EC6" w:rsidRPr="000965B8" w:rsidRDefault="00595EC6">
      <w:pPr>
        <w:wordWrap w:val="0"/>
        <w:spacing w:line="101" w:lineRule="exac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1"/>
        <w:gridCol w:w="29"/>
      </w:tblGrid>
      <w:tr w:rsidR="00595EC6" w:rsidRPr="00CD7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6"/>
        </w:trPr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5B8" w:rsidRPr="00CD7CA8" w:rsidRDefault="000965B8" w:rsidP="00CD7CA8">
            <w:pPr>
              <w:wordWrap w:val="0"/>
              <w:spacing w:beforeLines="50" w:before="120" w:line="240" w:lineRule="auto"/>
              <w:ind w:leftChars="50" w:left="100"/>
              <w:rPr>
                <w:rFonts w:ascii="ＭＳ ゴシック" w:eastAsia="ＭＳ ゴシック" w:hAnsi="ＭＳ ゴシック"/>
              </w:rPr>
            </w:pPr>
            <w:r w:rsidRPr="00CD7CA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D7CA8" w:rsidRPr="00CD7CA8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CD7CA8" w:rsidRPr="00CD7CA8" w:rsidRDefault="00CD7CA8" w:rsidP="00CD7CA8">
            <w:pPr>
              <w:wordWrap w:val="0"/>
              <w:spacing w:beforeLines="50" w:before="120" w:line="240" w:lineRule="auto"/>
              <w:ind w:leftChars="50" w:left="100"/>
              <w:rPr>
                <w:rFonts w:ascii="ＭＳ ゴシック" w:eastAsia="ＭＳ ゴシック" w:hAnsi="ＭＳ ゴシック" w:hint="eastAsia"/>
              </w:rPr>
            </w:pPr>
            <w:r w:rsidRPr="00CD7CA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9" w:type="dxa"/>
            <w:tcBorders>
              <w:left w:val="single" w:sz="4" w:space="0" w:color="000000"/>
            </w:tcBorders>
          </w:tcPr>
          <w:p w:rsidR="00595EC6" w:rsidRPr="00CD7CA8" w:rsidRDefault="00595EC6" w:rsidP="00CD7CA8">
            <w:pPr>
              <w:wordWrap w:val="0"/>
              <w:spacing w:beforeLines="50" w:before="120" w:line="240" w:lineRule="auto"/>
              <w:ind w:leftChars="50" w:left="100"/>
              <w:rPr>
                <w:rFonts w:ascii="ＭＳ ゴシック" w:eastAsia="ＭＳ ゴシック" w:hAnsi="ＭＳ ゴシック"/>
              </w:rPr>
            </w:pPr>
          </w:p>
        </w:tc>
      </w:tr>
    </w:tbl>
    <w:p w:rsidR="00595EC6" w:rsidRPr="00CD7CA8" w:rsidRDefault="00595EC6" w:rsidP="00CD7CA8">
      <w:pPr>
        <w:wordWrap w:val="0"/>
        <w:spacing w:beforeLines="50" w:before="120" w:line="240" w:lineRule="auto"/>
        <w:ind w:leftChars="50" w:left="100"/>
      </w:pPr>
    </w:p>
    <w:sectPr w:rsidR="00595EC6" w:rsidRPr="00CD7CA8" w:rsidSect="008E12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850" w:right="1102" w:bottom="540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9C6" w:rsidRDefault="00D519C6">
      <w:r>
        <w:separator/>
      </w:r>
    </w:p>
  </w:endnote>
  <w:endnote w:type="continuationSeparator" w:id="0">
    <w:p w:rsidR="00D519C6" w:rsidRDefault="00D5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D9" w:rsidRDefault="00FD73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D9" w:rsidRDefault="00FD73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D9" w:rsidRDefault="00FD73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9C6" w:rsidRDefault="00D519C6">
      <w:r>
        <w:separator/>
      </w:r>
    </w:p>
  </w:footnote>
  <w:footnote w:type="continuationSeparator" w:id="0">
    <w:p w:rsidR="00D519C6" w:rsidRDefault="00D51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D9" w:rsidRDefault="00FD73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43" w:rsidRDefault="00572643" w:rsidP="0078400B">
    <w:pPr>
      <w:pStyle w:val="a4"/>
      <w:jc w:val="right"/>
      <w:rPr>
        <w:rFonts w:hint="eastAsia"/>
      </w:rPr>
    </w:pPr>
  </w:p>
  <w:p w:rsidR="00572643" w:rsidRDefault="00572643" w:rsidP="0078400B">
    <w:pPr>
      <w:pStyle w:val="a4"/>
      <w:jc w:val="right"/>
    </w:pPr>
    <w:r>
      <w:rPr>
        <w:rFonts w:hint="eastAsia"/>
      </w:rPr>
      <w:t>景観資源配慮状況（建築物</w:t>
    </w:r>
    <w:r w:rsidR="00FD73D9">
      <w:rPr>
        <w:rFonts w:hint="eastAsia"/>
      </w:rPr>
      <w:t>の建築等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D9" w:rsidRDefault="00FD73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C6"/>
    <w:rsid w:val="0000233F"/>
    <w:rsid w:val="000061CC"/>
    <w:rsid w:val="0001600A"/>
    <w:rsid w:val="00044154"/>
    <w:rsid w:val="00071E10"/>
    <w:rsid w:val="00073E42"/>
    <w:rsid w:val="000823B4"/>
    <w:rsid w:val="00085614"/>
    <w:rsid w:val="000965B8"/>
    <w:rsid w:val="00152BA2"/>
    <w:rsid w:val="00157501"/>
    <w:rsid w:val="001907C6"/>
    <w:rsid w:val="001D63F6"/>
    <w:rsid w:val="0024228F"/>
    <w:rsid w:val="002C60BC"/>
    <w:rsid w:val="002D00E6"/>
    <w:rsid w:val="002E7925"/>
    <w:rsid w:val="00314FDA"/>
    <w:rsid w:val="00363BA1"/>
    <w:rsid w:val="003A480B"/>
    <w:rsid w:val="003C5B5E"/>
    <w:rsid w:val="003F1C5A"/>
    <w:rsid w:val="00421100"/>
    <w:rsid w:val="00430A8C"/>
    <w:rsid w:val="004625C9"/>
    <w:rsid w:val="00466B4B"/>
    <w:rsid w:val="00474297"/>
    <w:rsid w:val="004748C7"/>
    <w:rsid w:val="004A694F"/>
    <w:rsid w:val="004B7DC1"/>
    <w:rsid w:val="004D0F90"/>
    <w:rsid w:val="004E4A01"/>
    <w:rsid w:val="00572643"/>
    <w:rsid w:val="0057307E"/>
    <w:rsid w:val="00595EC6"/>
    <w:rsid w:val="005B0D1E"/>
    <w:rsid w:val="005D63C2"/>
    <w:rsid w:val="005F1E0C"/>
    <w:rsid w:val="0060167D"/>
    <w:rsid w:val="00642089"/>
    <w:rsid w:val="006B6FE8"/>
    <w:rsid w:val="00711544"/>
    <w:rsid w:val="00744FAC"/>
    <w:rsid w:val="0078400B"/>
    <w:rsid w:val="007973A5"/>
    <w:rsid w:val="007B0C05"/>
    <w:rsid w:val="00824D20"/>
    <w:rsid w:val="00847095"/>
    <w:rsid w:val="008508CB"/>
    <w:rsid w:val="008533D4"/>
    <w:rsid w:val="008E12C3"/>
    <w:rsid w:val="00912551"/>
    <w:rsid w:val="00925353"/>
    <w:rsid w:val="009323BB"/>
    <w:rsid w:val="00960D4D"/>
    <w:rsid w:val="009D1C51"/>
    <w:rsid w:val="00A231B3"/>
    <w:rsid w:val="00A77EB7"/>
    <w:rsid w:val="00A93AC2"/>
    <w:rsid w:val="00AD2DEF"/>
    <w:rsid w:val="00AE1F5A"/>
    <w:rsid w:val="00BB799B"/>
    <w:rsid w:val="00BE2FD8"/>
    <w:rsid w:val="00BF5D12"/>
    <w:rsid w:val="00C11DF9"/>
    <w:rsid w:val="00C36210"/>
    <w:rsid w:val="00C40458"/>
    <w:rsid w:val="00C43330"/>
    <w:rsid w:val="00C75F96"/>
    <w:rsid w:val="00CD7CA8"/>
    <w:rsid w:val="00D0216C"/>
    <w:rsid w:val="00D044FC"/>
    <w:rsid w:val="00D519C6"/>
    <w:rsid w:val="00D80202"/>
    <w:rsid w:val="00DE38C1"/>
    <w:rsid w:val="00DF70CE"/>
    <w:rsid w:val="00E126F4"/>
    <w:rsid w:val="00E15C00"/>
    <w:rsid w:val="00F03F5D"/>
    <w:rsid w:val="00F33E2E"/>
    <w:rsid w:val="00F758C5"/>
    <w:rsid w:val="00F92BD3"/>
    <w:rsid w:val="00FD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71E6E-7056-49FC-91C6-13AE9518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01" w:lineRule="atLeast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7840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8400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33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住環境向上市街地の景観形成基準に対する措置状況説明書（建築物の建築等）</vt:lpstr>
      <vt:lpstr>住環境向上市街地の景観形成基準に対する措置状況説明書（建築物の建築等）</vt:lpstr>
    </vt:vector>
  </TitlesOfParts>
  <Company> 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2013-08-14T05:43:00Z</cp:lastPrinted>
  <dcterms:created xsi:type="dcterms:W3CDTF">2024-03-27T07:28:00Z</dcterms:created>
  <dcterms:modified xsi:type="dcterms:W3CDTF">2024-03-27T07:28:00Z</dcterms:modified>
</cp:coreProperties>
</file>