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AD" w:rsidRDefault="000024FB" w:rsidP="00BF14C8">
      <w:pPr>
        <w:rPr>
          <w:b/>
          <w:sz w:val="24"/>
        </w:rPr>
      </w:pPr>
      <w:r w:rsidRPr="003410AD">
        <w:rPr>
          <w:b/>
          <w:noProof/>
        </w:rPr>
        <mc:AlternateContent>
          <mc:Choice Requires="wps">
            <w:drawing>
              <wp:anchor distT="0" distB="0" distL="114300" distR="114300" simplePos="0" relativeHeight="251664384" behindDoc="0" locked="0" layoutInCell="1" allowOverlap="1" wp14:anchorId="37C7A9A8" wp14:editId="01C45B64">
                <wp:simplePos x="0" y="0"/>
                <wp:positionH relativeFrom="column">
                  <wp:posOffset>3003550</wp:posOffset>
                </wp:positionH>
                <wp:positionV relativeFrom="paragraph">
                  <wp:posOffset>-584318</wp:posOffset>
                </wp:positionV>
                <wp:extent cx="7496175" cy="584791"/>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84791"/>
                        </a:xfrm>
                        <a:prstGeom prst="rect">
                          <a:avLst/>
                        </a:prstGeom>
                        <a:noFill/>
                        <a:ln w="9525">
                          <a:noFill/>
                          <a:miter lim="800000"/>
                          <a:headEnd/>
                          <a:tailEnd/>
                        </a:ln>
                      </wps:spPr>
                      <wps:txbx>
                        <w:txbxContent>
                          <w:p w:rsidR="00C45C8E" w:rsidRPr="00C45C8E" w:rsidRDefault="00C45C8E" w:rsidP="00C45C8E">
                            <w:pPr>
                              <w:jc w:val="center"/>
                              <w:rPr>
                                <w:b/>
                                <w:sz w:val="36"/>
                                <w:u w:val="single"/>
                              </w:rPr>
                            </w:pPr>
                            <w:r w:rsidRPr="00C45C8E">
                              <w:rPr>
                                <w:rFonts w:hint="eastAsia"/>
                                <w:b/>
                                <w:sz w:val="36"/>
                                <w:u w:val="single"/>
                              </w:rPr>
                              <w:t>たまちゃんバス　本格運行移行条件と継続条件の導入について</w:t>
                            </w:r>
                          </w:p>
                          <w:p w:rsidR="00C45C8E" w:rsidRPr="00C45C8E" w:rsidRDefault="00707907">
                            <w:pPr>
                              <w:rPr>
                                <w:sz w:val="24"/>
                              </w:rPr>
                            </w:pPr>
                            <w:r>
                              <w:rPr>
                                <w:rFonts w:hint="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5pt;margin-top:-46pt;width:590.2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" filled="f" stroked="f">
                <v:textbox>
                  <w:txbxContent>
                    <w:p w:rsidR="00C45C8E" w:rsidRPr="00C45C8E" w:rsidRDefault="00C45C8E" w:rsidP="00C45C8E">
                      <w:pPr>
                        <w:jc w:val="center"/>
                        <w:rPr>
                          <w:b/>
                          <w:sz w:val="36"/>
                          <w:u w:val="single"/>
                        </w:rPr>
                      </w:pPr>
                      <w:r w:rsidRPr="00C45C8E">
                        <w:rPr>
                          <w:rFonts w:hint="eastAsia"/>
                          <w:b/>
                          <w:sz w:val="36"/>
                          <w:u w:val="single"/>
                        </w:rPr>
                        <w:t>たまちゃんバス　本格運行移行条件と継続条件の導入について</w:t>
                      </w:r>
                    </w:p>
                    <w:p w:rsidR="00C45C8E" w:rsidRPr="00C45C8E" w:rsidRDefault="00707907">
                      <w:pPr>
                        <w:rPr>
                          <w:sz w:val="24"/>
                        </w:rPr>
                      </w:pPr>
                      <w:r>
                        <w:rPr>
                          <w:rFonts w:hint="eastAsia"/>
                          <w:sz w:val="24"/>
                        </w:rPr>
                        <w:t xml:space="preserve">　</w:t>
                      </w:r>
                    </w:p>
                  </w:txbxContent>
                </v:textbox>
              </v:shape>
            </w:pict>
          </mc:Fallback>
        </mc:AlternateContent>
      </w:r>
      <w:r w:rsidR="00C64EA1">
        <w:rPr>
          <w:rFonts w:hint="eastAsia"/>
          <w:b/>
          <w:sz w:val="24"/>
        </w:rPr>
        <w:t>1.</w:t>
      </w:r>
      <w:r w:rsidR="003410AD" w:rsidRPr="003410AD">
        <w:rPr>
          <w:rFonts w:hint="eastAsia"/>
          <w:b/>
          <w:sz w:val="24"/>
        </w:rPr>
        <w:t>経緯</w:t>
      </w:r>
    </w:p>
    <w:p w:rsidR="00167681" w:rsidRDefault="003410AD">
      <w:r>
        <w:rPr>
          <w:rFonts w:hint="eastAsia"/>
          <w:b/>
          <w:sz w:val="24"/>
        </w:rPr>
        <w:t xml:space="preserve">　</w:t>
      </w:r>
      <w:r w:rsidR="00BF14C8">
        <w:rPr>
          <w:rFonts w:hint="eastAsia"/>
        </w:rPr>
        <w:t>・大田区コミュニティバス「たまちゃんバス」は平成</w:t>
      </w:r>
      <w:r w:rsidR="00BF14C8">
        <w:rPr>
          <w:rFonts w:hint="eastAsia"/>
        </w:rPr>
        <w:t>21</w:t>
      </w:r>
      <w:r w:rsidR="00BF14C8">
        <w:rPr>
          <w:rFonts w:hint="eastAsia"/>
        </w:rPr>
        <w:t>年</w:t>
      </w:r>
      <w:r w:rsidR="00BF14C8">
        <w:rPr>
          <w:rFonts w:hint="eastAsia"/>
        </w:rPr>
        <w:t>10</w:t>
      </w:r>
      <w:r w:rsidR="00BF14C8">
        <w:rPr>
          <w:rFonts w:hint="eastAsia"/>
        </w:rPr>
        <w:t>月から現在まで約</w:t>
      </w:r>
      <w:r w:rsidR="00BF14C8">
        <w:rPr>
          <w:rFonts w:hint="eastAsia"/>
        </w:rPr>
        <w:t>8</w:t>
      </w:r>
      <w:r w:rsidR="00BF14C8">
        <w:rPr>
          <w:rFonts w:hint="eastAsia"/>
        </w:rPr>
        <w:t>年間試行運行を続けている。</w:t>
      </w:r>
    </w:p>
    <w:p w:rsidR="00BF14C8" w:rsidRDefault="00BF14C8">
      <w:r>
        <w:rPr>
          <w:rFonts w:hint="eastAsia"/>
        </w:rPr>
        <w:t xml:space="preserve">　・毎年約</w:t>
      </w:r>
      <w:r>
        <w:rPr>
          <w:rFonts w:hint="eastAsia"/>
        </w:rPr>
        <w:t>900</w:t>
      </w:r>
      <w:r>
        <w:rPr>
          <w:rFonts w:hint="eastAsia"/>
        </w:rPr>
        <w:t>万円の収支欠損額を出しており、区が全額補填している。</w:t>
      </w:r>
    </w:p>
    <w:p w:rsidR="00BF14C8" w:rsidRDefault="00BF14C8">
      <w:r>
        <w:rPr>
          <w:rFonts w:hint="eastAsia"/>
        </w:rPr>
        <w:t xml:space="preserve">　・試行運行から本格運行へ移行する条件及び本格運行を継続する条件を現在設けていない。</w:t>
      </w:r>
    </w:p>
    <w:p w:rsidR="00BF14C8" w:rsidRPr="00B56F53" w:rsidRDefault="000024FB">
      <w:r>
        <w:rPr>
          <w:rFonts w:hint="eastAsia"/>
        </w:rPr>
        <w:t xml:space="preserve">　・</w:t>
      </w:r>
      <w:r w:rsidR="00677FFD">
        <w:rPr>
          <w:rFonts w:hint="eastAsia"/>
        </w:rPr>
        <w:t>2024</w:t>
      </w:r>
      <w:r w:rsidR="00677FFD">
        <w:rPr>
          <w:rFonts w:hint="eastAsia"/>
        </w:rPr>
        <w:t>年度</w:t>
      </w:r>
      <w:r>
        <w:rPr>
          <w:rFonts w:hint="eastAsia"/>
        </w:rPr>
        <w:t>にバス車両の耐用年数を迎える。</w:t>
      </w:r>
      <w:r w:rsidR="00732BC7">
        <w:rPr>
          <w:rFonts w:hint="eastAsia"/>
        </w:rPr>
        <w:t>（使用しているバス車両の耐用年数は約</w:t>
      </w:r>
      <w:r w:rsidR="00732BC7">
        <w:rPr>
          <w:rFonts w:hint="eastAsia"/>
        </w:rPr>
        <w:t>15</w:t>
      </w:r>
      <w:r w:rsidR="00732BC7">
        <w:rPr>
          <w:rFonts w:hint="eastAsia"/>
        </w:rPr>
        <w:t>年）</w:t>
      </w:r>
    </w:p>
    <w:p w:rsidR="00167681" w:rsidRPr="00AC59C0" w:rsidRDefault="00C64EA1">
      <w:pPr>
        <w:rPr>
          <w:b/>
          <w:sz w:val="24"/>
        </w:rPr>
      </w:pPr>
      <w:r>
        <w:rPr>
          <w:rFonts w:hint="eastAsia"/>
          <w:b/>
          <w:sz w:val="24"/>
        </w:rPr>
        <w:t>2.</w:t>
      </w:r>
      <w:r w:rsidR="00167681" w:rsidRPr="00AC59C0">
        <w:rPr>
          <w:rFonts w:hint="eastAsia"/>
          <w:b/>
          <w:sz w:val="24"/>
        </w:rPr>
        <w:t>目的</w:t>
      </w:r>
    </w:p>
    <w:p w:rsidR="003410AD" w:rsidRDefault="00BF14C8" w:rsidP="00627058">
      <w:pPr>
        <w:ind w:leftChars="100" w:left="420" w:hangingChars="100" w:hanging="210"/>
      </w:pPr>
      <w:r>
        <w:rPr>
          <w:rFonts w:hint="eastAsia"/>
        </w:rPr>
        <w:t>・</w:t>
      </w:r>
      <w:r w:rsidR="000024FB">
        <w:rPr>
          <w:rFonts w:hint="eastAsia"/>
        </w:rPr>
        <w:t>地域と協力して持続可能な運行を行うために、本格運行へ</w:t>
      </w:r>
      <w:r w:rsidR="00627058">
        <w:rPr>
          <w:rFonts w:hint="eastAsia"/>
        </w:rPr>
        <w:t>の移行</w:t>
      </w:r>
      <w:r w:rsidR="000024FB">
        <w:rPr>
          <w:rFonts w:hint="eastAsia"/>
        </w:rPr>
        <w:t>条件及び</w:t>
      </w:r>
      <w:r w:rsidR="00627058">
        <w:rPr>
          <w:rFonts w:hint="eastAsia"/>
        </w:rPr>
        <w:t>継続</w:t>
      </w:r>
      <w:r w:rsidR="00773E2F">
        <w:rPr>
          <w:rFonts w:hint="eastAsia"/>
        </w:rPr>
        <w:t>条件を導入</w:t>
      </w:r>
      <w:r w:rsidR="000024FB">
        <w:rPr>
          <w:rFonts w:hint="eastAsia"/>
        </w:rPr>
        <w:t>する。</w:t>
      </w:r>
    </w:p>
    <w:p w:rsidR="006110D6" w:rsidRDefault="00C64EA1" w:rsidP="006110D6">
      <w:pPr>
        <w:rPr>
          <w:b/>
          <w:sz w:val="24"/>
        </w:rPr>
      </w:pPr>
      <w:r>
        <w:rPr>
          <w:rFonts w:hint="eastAsia"/>
          <w:b/>
          <w:sz w:val="24"/>
        </w:rPr>
        <w:t>3.</w:t>
      </w:r>
      <w:r w:rsidR="003410AD" w:rsidRPr="003410AD">
        <w:rPr>
          <w:rFonts w:hint="eastAsia"/>
          <w:b/>
          <w:sz w:val="24"/>
        </w:rPr>
        <w:t>たまちゃんバスの</w:t>
      </w:r>
      <w:r w:rsidR="003410AD">
        <w:rPr>
          <w:rFonts w:hint="eastAsia"/>
          <w:b/>
          <w:sz w:val="24"/>
        </w:rPr>
        <w:t>現状</w:t>
      </w:r>
    </w:p>
    <w:p w:rsidR="003410AD" w:rsidRDefault="00A950FB" w:rsidP="006110D6">
      <w:pPr>
        <w:rPr>
          <w:b/>
          <w:sz w:val="24"/>
        </w:rPr>
      </w:pPr>
      <w:r w:rsidRPr="00A950FB">
        <w:rPr>
          <w:noProof/>
        </w:rPr>
        <w:drawing>
          <wp:anchor distT="0" distB="0" distL="114300" distR="114300" simplePos="0" relativeHeight="251714560" behindDoc="0" locked="0" layoutInCell="1" allowOverlap="1">
            <wp:simplePos x="0" y="0"/>
            <wp:positionH relativeFrom="column">
              <wp:posOffset>48098</wp:posOffset>
            </wp:positionH>
            <wp:positionV relativeFrom="paragraph">
              <wp:posOffset>5715</wp:posOffset>
            </wp:positionV>
            <wp:extent cx="6741795" cy="1383619"/>
            <wp:effectExtent l="0" t="0" r="1905"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1795" cy="1383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0AD" w:rsidRDefault="003410AD" w:rsidP="006110D6">
      <w:pPr>
        <w:rPr>
          <w:b/>
          <w:sz w:val="24"/>
        </w:rPr>
      </w:pPr>
    </w:p>
    <w:p w:rsidR="003410AD" w:rsidRDefault="003410AD" w:rsidP="006110D6">
      <w:pPr>
        <w:rPr>
          <w:b/>
          <w:sz w:val="24"/>
        </w:rPr>
      </w:pPr>
    </w:p>
    <w:p w:rsidR="003410AD" w:rsidRDefault="003410AD" w:rsidP="006110D6">
      <w:pPr>
        <w:rPr>
          <w:b/>
          <w:sz w:val="24"/>
        </w:rPr>
      </w:pPr>
    </w:p>
    <w:p w:rsidR="003410AD" w:rsidRDefault="003410AD" w:rsidP="006110D6">
      <w:pPr>
        <w:rPr>
          <w:b/>
          <w:sz w:val="24"/>
        </w:rPr>
      </w:pPr>
    </w:p>
    <w:p w:rsidR="003410AD" w:rsidRDefault="003410AD" w:rsidP="006110D6">
      <w:pPr>
        <w:rPr>
          <w:b/>
          <w:sz w:val="24"/>
        </w:rPr>
      </w:pPr>
    </w:p>
    <w:p w:rsidR="00627058" w:rsidRDefault="00627058" w:rsidP="005B3FCF">
      <w:pPr>
        <w:ind w:rightChars="-203" w:right="-426"/>
        <w:rPr>
          <w:rFonts w:asciiTheme="minorEastAsia" w:hAnsiTheme="minorEastAsia"/>
        </w:rPr>
      </w:pPr>
    </w:p>
    <w:p w:rsidR="003410AD" w:rsidRDefault="00C45C8E" w:rsidP="003410AD">
      <w:pPr>
        <w:ind w:leftChars="-202" w:left="-424" w:rightChars="-203" w:right="-426" w:firstLineChars="400" w:firstLine="840"/>
        <w:rPr>
          <w:rFonts w:asciiTheme="minorEastAsia" w:hAnsiTheme="minorEastAsia"/>
        </w:rPr>
      </w:pPr>
      <w:r w:rsidRPr="00B71D6A">
        <w:rPr>
          <w:rFonts w:asciiTheme="minorEastAsia" w:hAnsiTheme="minorEastAsia" w:hint="eastAsia"/>
        </w:rPr>
        <w:t>※</w:t>
      </w:r>
      <w:r w:rsidRPr="00B71D6A">
        <w:rPr>
          <w:rFonts w:asciiTheme="minorEastAsia" w:hAnsiTheme="minorEastAsia" w:hint="eastAsia"/>
          <w:u w:val="single"/>
        </w:rPr>
        <w:t>平成29</w:t>
      </w:r>
      <w:r w:rsidR="00BF14C8">
        <w:rPr>
          <w:rFonts w:asciiTheme="minorEastAsia" w:hAnsiTheme="minorEastAsia" w:hint="eastAsia"/>
          <w:u w:val="single"/>
        </w:rPr>
        <w:t>年度（</w:t>
      </w:r>
      <w:r>
        <w:rPr>
          <w:rFonts w:asciiTheme="minorEastAsia" w:hAnsiTheme="minorEastAsia" w:hint="eastAsia"/>
          <w:u w:val="single"/>
        </w:rPr>
        <w:t>4～</w:t>
      </w:r>
      <w:r w:rsidR="00A950FB">
        <w:rPr>
          <w:rFonts w:asciiTheme="minorEastAsia" w:hAnsiTheme="minorEastAsia" w:hint="eastAsia"/>
          <w:u w:val="single"/>
        </w:rPr>
        <w:t>2</w:t>
      </w:r>
      <w:r w:rsidRPr="00B71D6A">
        <w:rPr>
          <w:rFonts w:asciiTheme="minorEastAsia" w:hAnsiTheme="minorEastAsia" w:hint="eastAsia"/>
          <w:u w:val="single"/>
        </w:rPr>
        <w:t>月</w:t>
      </w:r>
      <w:r w:rsidR="00BF14C8">
        <w:rPr>
          <w:rFonts w:asciiTheme="minorEastAsia" w:hAnsiTheme="minorEastAsia" w:hint="eastAsia"/>
          <w:u w:val="single"/>
        </w:rPr>
        <w:t>）は</w:t>
      </w:r>
      <w:r w:rsidRPr="00B71D6A">
        <w:rPr>
          <w:rFonts w:asciiTheme="minorEastAsia" w:hAnsiTheme="minorEastAsia" w:hint="eastAsia"/>
          <w:u w:val="single"/>
        </w:rPr>
        <w:t>前年同月比</w:t>
      </w:r>
      <w:r w:rsidR="00BF14C8">
        <w:rPr>
          <w:rFonts w:asciiTheme="minorEastAsia" w:hAnsiTheme="minorEastAsia" w:hint="eastAsia"/>
          <w:u w:val="single"/>
        </w:rPr>
        <w:t>（累計）</w:t>
      </w:r>
      <w:r w:rsidRPr="00B71D6A">
        <w:rPr>
          <w:rFonts w:asciiTheme="minorEastAsia" w:hAnsiTheme="minorEastAsia" w:hint="eastAsia"/>
          <w:u w:val="single"/>
        </w:rPr>
        <w:t>で平均約</w:t>
      </w:r>
      <w:r w:rsidR="00A950FB">
        <w:rPr>
          <w:rFonts w:asciiTheme="minorEastAsia" w:hAnsiTheme="minorEastAsia" w:hint="eastAsia"/>
          <w:u w:val="single"/>
        </w:rPr>
        <w:t>9.1</w:t>
      </w:r>
      <w:r w:rsidRPr="00B71D6A">
        <w:rPr>
          <w:rFonts w:asciiTheme="minorEastAsia" w:hAnsiTheme="minorEastAsia" w:hint="eastAsia"/>
          <w:u w:val="single"/>
        </w:rPr>
        <w:t>％収入が増加</w:t>
      </w:r>
      <w:r w:rsidRPr="00B71D6A">
        <w:rPr>
          <w:rFonts w:asciiTheme="minorEastAsia" w:hAnsiTheme="minorEastAsia" w:hint="eastAsia"/>
        </w:rPr>
        <w:t>している。</w:t>
      </w:r>
    </w:p>
    <w:p w:rsidR="00AB049C" w:rsidRDefault="00BF14C8" w:rsidP="00AB049C">
      <w:pPr>
        <w:ind w:leftChars="98" w:left="206" w:rightChars="-608" w:right="-1277" w:firstLineChars="200" w:firstLine="420"/>
        <w:rPr>
          <w:rFonts w:asciiTheme="minorEastAsia" w:hAnsiTheme="minorEastAsia"/>
        </w:rPr>
      </w:pPr>
      <w:r>
        <w:rPr>
          <w:rFonts w:asciiTheme="minorEastAsia" w:hAnsiTheme="minorEastAsia" w:hint="eastAsia"/>
        </w:rPr>
        <w:t>年度末までこのまま</w:t>
      </w:r>
      <w:r w:rsidR="00C45C8E">
        <w:rPr>
          <w:rFonts w:asciiTheme="minorEastAsia" w:hAnsiTheme="minorEastAsia" w:hint="eastAsia"/>
        </w:rPr>
        <w:t>推移した</w:t>
      </w:r>
      <w:r w:rsidR="00C45C8E" w:rsidRPr="00B71D6A">
        <w:rPr>
          <w:rFonts w:asciiTheme="minorEastAsia" w:hAnsiTheme="minorEastAsia" w:hint="eastAsia"/>
        </w:rPr>
        <w:t>場合、</w:t>
      </w:r>
      <w:r w:rsidR="00C45C8E">
        <w:rPr>
          <w:rFonts w:asciiTheme="minorEastAsia" w:hAnsiTheme="minorEastAsia" w:hint="eastAsia"/>
        </w:rPr>
        <w:t>平成29年度の</w:t>
      </w:r>
      <w:r w:rsidR="00C45C8E" w:rsidRPr="00C45C8E">
        <w:rPr>
          <w:rFonts w:asciiTheme="minorEastAsia" w:hAnsiTheme="minorEastAsia" w:hint="eastAsia"/>
          <w:b/>
          <w:u w:val="single"/>
        </w:rPr>
        <w:t>収支率は約</w:t>
      </w:r>
      <w:r w:rsidR="00783818">
        <w:rPr>
          <w:rFonts w:asciiTheme="minorEastAsia" w:hAnsiTheme="minorEastAsia" w:hint="eastAsia"/>
          <w:b/>
          <w:u w:val="single"/>
        </w:rPr>
        <w:t>48.1</w:t>
      </w:r>
      <w:r w:rsidR="00C45C8E" w:rsidRPr="00C45C8E">
        <w:rPr>
          <w:rFonts w:asciiTheme="minorEastAsia" w:hAnsiTheme="minorEastAsia" w:hint="eastAsia"/>
          <w:b/>
          <w:u w:val="single"/>
        </w:rPr>
        <w:t>％</w:t>
      </w:r>
      <w:r w:rsidR="00C45C8E">
        <w:rPr>
          <w:rFonts w:asciiTheme="minorEastAsia" w:hAnsiTheme="minorEastAsia" w:hint="eastAsia"/>
          <w:u w:val="single"/>
        </w:rPr>
        <w:t>（収支欠損額：約</w:t>
      </w:r>
      <w:r w:rsidR="00645BDD">
        <w:rPr>
          <w:rFonts w:asciiTheme="minorEastAsia" w:hAnsiTheme="minorEastAsia" w:hint="eastAsia"/>
          <w:u w:val="single"/>
        </w:rPr>
        <w:t>83</w:t>
      </w:r>
      <w:r>
        <w:rPr>
          <w:rFonts w:asciiTheme="minorEastAsia" w:hAnsiTheme="minorEastAsia" w:hint="eastAsia"/>
          <w:u w:val="single"/>
        </w:rPr>
        <w:t>0</w:t>
      </w:r>
      <w:r w:rsidR="00C45C8E">
        <w:rPr>
          <w:rFonts w:asciiTheme="minorEastAsia" w:hAnsiTheme="minorEastAsia" w:hint="eastAsia"/>
          <w:u w:val="single"/>
        </w:rPr>
        <w:t>万円）</w:t>
      </w:r>
      <w:r w:rsidR="008B2A29">
        <w:rPr>
          <w:rFonts w:asciiTheme="minorEastAsia" w:hAnsiTheme="minorEastAsia" w:hint="eastAsia"/>
        </w:rPr>
        <w:t>と予想</w:t>
      </w:r>
    </w:p>
    <w:p w:rsidR="00BC3A23" w:rsidRDefault="00BF14C8" w:rsidP="00B56F53">
      <w:pPr>
        <w:ind w:leftChars="98" w:left="206" w:rightChars="-608" w:right="-1277" w:firstLineChars="200" w:firstLine="420"/>
        <w:rPr>
          <w:rFonts w:asciiTheme="minorEastAsia" w:hAnsiTheme="minorEastAsia"/>
        </w:rPr>
      </w:pPr>
      <w:r>
        <w:rPr>
          <w:rFonts w:asciiTheme="minorEastAsia" w:hAnsiTheme="minorEastAsia" w:hint="eastAsia"/>
        </w:rPr>
        <w:t>される。</w:t>
      </w:r>
    </w:p>
    <w:p w:rsidR="00D57866" w:rsidRPr="00B56F53" w:rsidRDefault="00BC3A23" w:rsidP="00BC3A23">
      <w:pPr>
        <w:ind w:rightChars="-608" w:right="-1277" w:firstLineChars="200" w:firstLine="420"/>
        <w:rPr>
          <w:rFonts w:asciiTheme="minorEastAsia" w:hAnsiTheme="minorEastAsia"/>
          <w:u w:val="single"/>
        </w:rPr>
      </w:pPr>
      <w:r>
        <w:rPr>
          <w:rFonts w:asciiTheme="minorEastAsia" w:hAnsiTheme="minorEastAsia" w:hint="eastAsia"/>
        </w:rPr>
        <w:t>※</w:t>
      </w:r>
      <w:r w:rsidR="00E769DE">
        <w:rPr>
          <w:rFonts w:asciiTheme="minorEastAsia" w:hAnsiTheme="minorEastAsia" w:hint="eastAsia"/>
        </w:rPr>
        <w:t>収入総額＝</w:t>
      </w:r>
      <w:r w:rsidR="00756ABD" w:rsidRPr="00756ABD">
        <w:rPr>
          <w:rFonts w:asciiTheme="minorEastAsia" w:hAnsiTheme="minorEastAsia" w:hint="eastAsia"/>
        </w:rPr>
        <w:t>運賃収入＋広告料金＋寄付金</w:t>
      </w:r>
      <w:r w:rsidR="00E769DE">
        <w:rPr>
          <w:rFonts w:asciiTheme="minorEastAsia" w:hAnsiTheme="minorEastAsia" w:hint="eastAsia"/>
        </w:rPr>
        <w:t>など</w:t>
      </w:r>
    </w:p>
    <w:p w:rsidR="006110D6" w:rsidRPr="00AC59C0" w:rsidRDefault="005B3FCF" w:rsidP="006110D6">
      <w:pPr>
        <w:rPr>
          <w:b/>
          <w:sz w:val="24"/>
        </w:rPr>
      </w:pPr>
      <w:r w:rsidRPr="005B3FCF">
        <w:rPr>
          <w:noProof/>
        </w:rPr>
        <w:drawing>
          <wp:anchor distT="0" distB="0" distL="114300" distR="114300" simplePos="0" relativeHeight="251702272" behindDoc="0" locked="0" layoutInCell="1" allowOverlap="1" wp14:anchorId="58EC6F91" wp14:editId="0180E100">
            <wp:simplePos x="0" y="0"/>
            <wp:positionH relativeFrom="column">
              <wp:posOffset>326390</wp:posOffset>
            </wp:positionH>
            <wp:positionV relativeFrom="paragraph">
              <wp:posOffset>194310</wp:posOffset>
            </wp:positionV>
            <wp:extent cx="3881120" cy="1042035"/>
            <wp:effectExtent l="0" t="0" r="508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12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EA1">
        <w:rPr>
          <w:rFonts w:hint="eastAsia"/>
          <w:b/>
          <w:sz w:val="24"/>
        </w:rPr>
        <w:t>4.</w:t>
      </w:r>
      <w:r w:rsidR="00C64EA1">
        <w:rPr>
          <w:rFonts w:hint="eastAsia"/>
          <w:b/>
          <w:sz w:val="24"/>
        </w:rPr>
        <w:t>他自治体のコミュニティバス運行に対する考え方</w:t>
      </w:r>
      <w:r w:rsidR="000024FB">
        <w:rPr>
          <w:rFonts w:hint="eastAsia"/>
          <w:b/>
          <w:sz w:val="24"/>
        </w:rPr>
        <w:t xml:space="preserve">　（一例）</w:t>
      </w:r>
    </w:p>
    <w:p w:rsidR="006110D6" w:rsidRDefault="006110D6" w:rsidP="006110D6">
      <w:pPr>
        <w:rPr>
          <w:sz w:val="24"/>
        </w:rPr>
      </w:pPr>
    </w:p>
    <w:p w:rsidR="006110D6" w:rsidRDefault="006110D6" w:rsidP="006110D6">
      <w:pPr>
        <w:rPr>
          <w:sz w:val="24"/>
        </w:rPr>
      </w:pPr>
    </w:p>
    <w:p w:rsidR="006110D6" w:rsidRPr="000024FB" w:rsidRDefault="006110D6" w:rsidP="006110D6">
      <w:pPr>
        <w:rPr>
          <w:sz w:val="24"/>
        </w:rPr>
      </w:pPr>
    </w:p>
    <w:p w:rsidR="006110D6" w:rsidRDefault="006110D6" w:rsidP="006110D6">
      <w:pPr>
        <w:rPr>
          <w:sz w:val="24"/>
        </w:rPr>
      </w:pPr>
    </w:p>
    <w:p w:rsidR="00707907" w:rsidRDefault="00707907" w:rsidP="006110D6">
      <w:pPr>
        <w:rPr>
          <w:sz w:val="24"/>
        </w:rPr>
      </w:pPr>
    </w:p>
    <w:p w:rsidR="009B6BE1" w:rsidRDefault="009B6BE1" w:rsidP="006110D6">
      <w:pPr>
        <w:rPr>
          <w:sz w:val="24"/>
        </w:rPr>
      </w:pPr>
      <w:r>
        <w:rPr>
          <w:rFonts w:hint="eastAsia"/>
          <w:noProof/>
          <w:sz w:val="24"/>
        </w:rPr>
        <mc:AlternateContent>
          <mc:Choice Requires="wps">
            <w:drawing>
              <wp:anchor distT="0" distB="0" distL="114300" distR="114300" simplePos="0" relativeHeight="251675648" behindDoc="0" locked="0" layoutInCell="1" allowOverlap="1" wp14:anchorId="6E79C4A4" wp14:editId="5079C2D6">
                <wp:simplePos x="0" y="0"/>
                <wp:positionH relativeFrom="column">
                  <wp:posOffset>3111500</wp:posOffset>
                </wp:positionH>
                <wp:positionV relativeFrom="paragraph">
                  <wp:posOffset>155102</wp:posOffset>
                </wp:positionV>
                <wp:extent cx="1302385" cy="286385"/>
                <wp:effectExtent l="38100" t="0" r="0" b="37465"/>
                <wp:wrapNone/>
                <wp:docPr id="18" name="下矢印 18"/>
                <wp:cNvGraphicFramePr/>
                <a:graphic xmlns:a="http://schemas.openxmlformats.org/drawingml/2006/main">
                  <a:graphicData uri="http://schemas.microsoft.com/office/word/2010/wordprocessingShape">
                    <wps:wsp>
                      <wps:cNvSpPr/>
                      <wps:spPr>
                        <a:xfrm>
                          <a:off x="0" y="0"/>
                          <a:ext cx="1302385" cy="286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45pt;margin-top:12.2pt;width:102.55pt;height:2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" adj="10800" fillcolor="#4f81bd [3204]" strokecolor="#243f60 [1604]" strokeweight="2pt"/>
            </w:pict>
          </mc:Fallback>
        </mc:AlternateContent>
      </w:r>
    </w:p>
    <w:p w:rsidR="005442C6" w:rsidRDefault="005442C6" w:rsidP="006110D6">
      <w:pPr>
        <w:rPr>
          <w:sz w:val="24"/>
        </w:rPr>
      </w:pPr>
    </w:p>
    <w:p w:rsidR="00E21355" w:rsidRDefault="00E2004F" w:rsidP="006110D6">
      <w:pPr>
        <w:rPr>
          <w:sz w:val="24"/>
        </w:rPr>
      </w:pPr>
      <w:r w:rsidRPr="00E2004F">
        <w:rPr>
          <w:b/>
          <w:noProof/>
          <w:sz w:val="24"/>
        </w:rPr>
        <mc:AlternateContent>
          <mc:Choice Requires="wps">
            <w:drawing>
              <wp:anchor distT="0" distB="0" distL="114300" distR="114300" simplePos="0" relativeHeight="251683840" behindDoc="0" locked="0" layoutInCell="1" allowOverlap="1" wp14:anchorId="3BB8A22C" wp14:editId="35325484">
                <wp:simplePos x="0" y="0"/>
                <wp:positionH relativeFrom="column">
                  <wp:posOffset>-77839</wp:posOffset>
                </wp:positionH>
                <wp:positionV relativeFrom="paragraph">
                  <wp:posOffset>93242</wp:posOffset>
                </wp:positionV>
                <wp:extent cx="1201479" cy="1403985"/>
                <wp:effectExtent l="0" t="0" r="0" b="31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79" cy="1403985"/>
                        </a:xfrm>
                        <a:prstGeom prst="rect">
                          <a:avLst/>
                        </a:prstGeom>
                        <a:solidFill>
                          <a:srgbClr val="FFFFFF"/>
                        </a:solidFill>
                        <a:ln w="9525">
                          <a:noFill/>
                          <a:miter lim="800000"/>
                          <a:headEnd/>
                          <a:tailEnd/>
                        </a:ln>
                      </wps:spPr>
                      <wps:txbx>
                        <w:txbxContent>
                          <w:p w:rsidR="00E2004F" w:rsidRPr="00E2004F" w:rsidRDefault="00C64EA1">
                            <w:pPr>
                              <w:rPr>
                                <w:b/>
                                <w:sz w:val="24"/>
                              </w:rPr>
                            </w:pPr>
                            <w:r>
                              <w:rPr>
                                <w:rFonts w:hint="eastAsia"/>
                                <w:b/>
                                <w:sz w:val="24"/>
                              </w:rPr>
                              <w:t>5.</w:t>
                            </w:r>
                            <w:r>
                              <w:rPr>
                                <w:rFonts w:hint="eastAsia"/>
                                <w:b/>
                                <w:sz w:val="24"/>
                              </w:rPr>
                              <w:t>区の考え方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15pt;margin-top:7.35pt;width:94.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" stroked="f">
                <v:textbox style="mso-fit-shape-to-text:t">
                  <w:txbxContent>
                    <w:p w:rsidR="00E2004F" w:rsidRPr="00E2004F" w:rsidRDefault="00C64EA1">
                      <w:pPr>
                        <w:rPr>
                          <w:b/>
                          <w:sz w:val="24"/>
                        </w:rPr>
                      </w:pPr>
                      <w:r>
                        <w:rPr>
                          <w:rFonts w:hint="eastAsia"/>
                          <w:b/>
                          <w:sz w:val="24"/>
                        </w:rPr>
                        <w:t>5.</w:t>
                      </w:r>
                      <w:r>
                        <w:rPr>
                          <w:rFonts w:hint="eastAsia"/>
                          <w:b/>
                          <w:sz w:val="24"/>
                        </w:rPr>
                        <w:t>区の考え方</w:t>
                      </w:r>
                    </w:p>
                  </w:txbxContent>
                </v:textbox>
              </v:shape>
            </w:pict>
          </mc:Fallback>
        </mc:AlternateContent>
      </w:r>
    </w:p>
    <w:p w:rsidR="00E21355" w:rsidRDefault="00E2004F" w:rsidP="000024FB">
      <w:pPr>
        <w:rPr>
          <w:b/>
          <w:sz w:val="24"/>
        </w:rPr>
      </w:pPr>
      <w:r>
        <w:rPr>
          <w:rFonts w:hint="eastAsia"/>
          <w:b/>
          <w:noProof/>
          <w:sz w:val="24"/>
        </w:rPr>
        <mc:AlternateContent>
          <mc:Choice Requires="wps">
            <w:drawing>
              <wp:anchor distT="0" distB="0" distL="114300" distR="114300" simplePos="0" relativeHeight="251681792" behindDoc="0" locked="0" layoutInCell="1" allowOverlap="1">
                <wp:simplePos x="0" y="0"/>
                <wp:positionH relativeFrom="column">
                  <wp:posOffset>113547</wp:posOffset>
                </wp:positionH>
                <wp:positionV relativeFrom="paragraph">
                  <wp:posOffset>93964</wp:posOffset>
                </wp:positionV>
                <wp:extent cx="6694098" cy="3625703"/>
                <wp:effectExtent l="0" t="0" r="12065" b="13335"/>
                <wp:wrapNone/>
                <wp:docPr id="25" name="正方形/長方形 25"/>
                <wp:cNvGraphicFramePr/>
                <a:graphic xmlns:a="http://schemas.openxmlformats.org/drawingml/2006/main">
                  <a:graphicData uri="http://schemas.microsoft.com/office/word/2010/wordprocessingShape">
                    <wps:wsp>
                      <wps:cNvSpPr/>
                      <wps:spPr>
                        <a:xfrm>
                          <a:off x="0" y="0"/>
                          <a:ext cx="6694098" cy="36257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 o:spid="_x0000_s1026" style="position:absolute;left:0;text-align:left;margin-left:8.95pt;margin-top:7.4pt;width:527.1pt;height:28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" filled="f" strokecolor="black [3213]" strokeweight="2pt"/>
            </w:pict>
          </mc:Fallback>
        </mc:AlternateContent>
      </w:r>
    </w:p>
    <w:p w:rsidR="00972558" w:rsidRDefault="00972558" w:rsidP="00B56F53">
      <w:pPr>
        <w:ind w:leftChars="135" w:left="285" w:hanging="2"/>
        <w:rPr>
          <w:b/>
          <w:sz w:val="24"/>
        </w:rPr>
      </w:pPr>
      <w:r w:rsidRPr="00972558">
        <w:rPr>
          <w:rFonts w:hint="eastAsia"/>
          <w:b/>
          <w:sz w:val="24"/>
        </w:rPr>
        <w:t>【</w:t>
      </w:r>
      <w:r w:rsidR="005B3FCF">
        <w:rPr>
          <w:rFonts w:hint="eastAsia"/>
          <w:b/>
          <w:sz w:val="24"/>
        </w:rPr>
        <w:t>運行</w:t>
      </w:r>
      <w:r w:rsidR="00773E2F">
        <w:rPr>
          <w:rFonts w:hint="eastAsia"/>
          <w:b/>
          <w:sz w:val="24"/>
        </w:rPr>
        <w:t>条件</w:t>
      </w:r>
      <w:r w:rsidRPr="00972558">
        <w:rPr>
          <w:rFonts w:hint="eastAsia"/>
          <w:b/>
          <w:sz w:val="24"/>
        </w:rPr>
        <w:t>】</w:t>
      </w:r>
    </w:p>
    <w:p w:rsidR="00B56F53" w:rsidRDefault="00D41EA3" w:rsidP="00C64EA1">
      <w:pPr>
        <w:snapToGrid w:val="0"/>
        <w:ind w:leftChars="135" w:left="283" w:firstLineChars="100" w:firstLine="281"/>
        <w:rPr>
          <w:b/>
          <w:sz w:val="28"/>
          <w:u w:val="single"/>
        </w:rPr>
      </w:pPr>
      <w:r>
        <w:rPr>
          <w:rFonts w:hint="eastAsia"/>
          <w:b/>
          <w:sz w:val="28"/>
        </w:rPr>
        <w:t>・</w:t>
      </w:r>
      <w:r w:rsidR="00E4078B">
        <w:rPr>
          <w:rFonts w:hint="eastAsia"/>
          <w:b/>
          <w:sz w:val="28"/>
        </w:rPr>
        <w:t>本格運行移行条件、</w:t>
      </w:r>
      <w:r w:rsidR="00B56F53" w:rsidRPr="009B6BE1">
        <w:rPr>
          <w:rFonts w:hint="eastAsia"/>
          <w:b/>
          <w:sz w:val="28"/>
        </w:rPr>
        <w:t>本格運行継続条件は</w:t>
      </w:r>
      <w:r w:rsidR="00B56F53" w:rsidRPr="00627058">
        <w:rPr>
          <w:rFonts w:hint="eastAsia"/>
          <w:b/>
          <w:sz w:val="28"/>
          <w:u w:val="single"/>
        </w:rPr>
        <w:t>収支率</w:t>
      </w:r>
      <w:r w:rsidR="00B56F53" w:rsidRPr="00627058">
        <w:rPr>
          <w:rFonts w:hint="eastAsia"/>
          <w:b/>
          <w:sz w:val="28"/>
          <w:u w:val="single"/>
        </w:rPr>
        <w:t>50</w:t>
      </w:r>
      <w:r w:rsidR="00B56F53" w:rsidRPr="00627058">
        <w:rPr>
          <w:rFonts w:hint="eastAsia"/>
          <w:b/>
          <w:sz w:val="28"/>
          <w:u w:val="single"/>
        </w:rPr>
        <w:t>％以上</w:t>
      </w:r>
    </w:p>
    <w:p w:rsidR="00C64EA1" w:rsidRPr="00627058" w:rsidRDefault="00D41EA3" w:rsidP="00C64EA1">
      <w:pPr>
        <w:snapToGrid w:val="0"/>
        <w:ind w:leftChars="135" w:left="283" w:firstLineChars="100" w:firstLine="281"/>
        <w:rPr>
          <w:sz w:val="24"/>
        </w:rPr>
      </w:pPr>
      <w:r>
        <w:rPr>
          <w:rFonts w:hint="eastAsia"/>
          <w:b/>
          <w:sz w:val="28"/>
        </w:rPr>
        <w:t>・</w:t>
      </w:r>
      <w:r w:rsidR="00C64EA1">
        <w:rPr>
          <w:rFonts w:hint="eastAsia"/>
          <w:b/>
          <w:sz w:val="28"/>
        </w:rPr>
        <w:t>試行運行は</w:t>
      </w:r>
      <w:r w:rsidR="00677FFD">
        <w:rPr>
          <w:rFonts w:hint="eastAsia"/>
          <w:b/>
          <w:sz w:val="28"/>
        </w:rPr>
        <w:t>2019</w:t>
      </w:r>
      <w:r w:rsidR="00677FFD">
        <w:rPr>
          <w:rFonts w:hint="eastAsia"/>
          <w:b/>
          <w:sz w:val="28"/>
        </w:rPr>
        <w:t>年度（平成</w:t>
      </w:r>
      <w:r w:rsidR="00C64EA1">
        <w:rPr>
          <w:rFonts w:hint="eastAsia"/>
          <w:b/>
          <w:sz w:val="28"/>
        </w:rPr>
        <w:t>31</w:t>
      </w:r>
      <w:r w:rsidR="00C64EA1">
        <w:rPr>
          <w:rFonts w:hint="eastAsia"/>
          <w:b/>
          <w:sz w:val="28"/>
        </w:rPr>
        <w:t>年度</w:t>
      </w:r>
      <w:r w:rsidR="00677FFD">
        <w:rPr>
          <w:rFonts w:hint="eastAsia"/>
          <w:b/>
          <w:sz w:val="28"/>
        </w:rPr>
        <w:t>）</w:t>
      </w:r>
      <w:r w:rsidR="00C64EA1">
        <w:rPr>
          <w:rFonts w:hint="eastAsia"/>
          <w:b/>
          <w:sz w:val="28"/>
        </w:rPr>
        <w:t>までとする。</w:t>
      </w:r>
    </w:p>
    <w:p w:rsidR="00E21355" w:rsidRPr="00E21355" w:rsidRDefault="00773E2F" w:rsidP="00EE6A52">
      <w:pPr>
        <w:ind w:leftChars="333" w:left="1048" w:hangingChars="166" w:hanging="349"/>
      </w:pPr>
      <w:r>
        <w:rPr>
          <w:rFonts w:hint="eastAsia"/>
        </w:rPr>
        <w:t>条件</w:t>
      </w:r>
      <w:r w:rsidR="00B56F53">
        <w:rPr>
          <w:rFonts w:hint="eastAsia"/>
        </w:rPr>
        <w:t>の根拠は以下の</w:t>
      </w:r>
      <w:r w:rsidR="00361832">
        <w:rPr>
          <w:rFonts w:hint="eastAsia"/>
        </w:rPr>
        <w:t>4</w:t>
      </w:r>
      <w:r w:rsidR="00B56F53">
        <w:rPr>
          <w:rFonts w:hint="eastAsia"/>
        </w:rPr>
        <w:t>点</w:t>
      </w:r>
    </w:p>
    <w:p w:rsidR="000024FB" w:rsidRDefault="000024FB" w:rsidP="00EE6A52">
      <w:pPr>
        <w:ind w:leftChars="449" w:left="1201" w:hangingChars="123" w:hanging="258"/>
      </w:pPr>
      <w:r>
        <w:rPr>
          <w:rFonts w:hint="eastAsia"/>
        </w:rPr>
        <w:t xml:space="preserve">１　</w:t>
      </w:r>
      <w:r w:rsidRPr="00DC5843">
        <w:rPr>
          <w:rFonts w:hint="eastAsia"/>
        </w:rPr>
        <w:t>大田区補助金適正化方針に「補助金は区民等の主体的活動や自立的運営を支援するために交付するものであり、補助金に依存する事業運営になってはならないことから、補助率の上限を、原則、補助対象経費の</w:t>
      </w:r>
      <w:r w:rsidRPr="00DC5843">
        <w:rPr>
          <w:rFonts w:hint="eastAsia"/>
        </w:rPr>
        <w:t>1/2</w:t>
      </w:r>
      <w:r w:rsidRPr="00DC5843">
        <w:rPr>
          <w:rFonts w:hint="eastAsia"/>
        </w:rPr>
        <w:t>とする。」と記載</w:t>
      </w:r>
      <w:r>
        <w:rPr>
          <w:rFonts w:hint="eastAsia"/>
        </w:rPr>
        <w:t>されている。</w:t>
      </w:r>
    </w:p>
    <w:p w:rsidR="000024FB" w:rsidRDefault="000024FB" w:rsidP="00EE6A52">
      <w:pPr>
        <w:ind w:leftChars="133" w:left="1258" w:hangingChars="466" w:hanging="979"/>
      </w:pPr>
      <w:r>
        <w:rPr>
          <w:rFonts w:hint="eastAsia"/>
        </w:rPr>
        <w:t xml:space="preserve">　　</w:t>
      </w:r>
      <w:r w:rsidR="00EE6A52">
        <w:rPr>
          <w:rFonts w:hint="eastAsia"/>
        </w:rPr>
        <w:t xml:space="preserve">　</w:t>
      </w:r>
      <w:r w:rsidR="005442C6">
        <w:rPr>
          <w:rFonts w:hint="eastAsia"/>
        </w:rPr>
        <w:t xml:space="preserve">２　</w:t>
      </w:r>
      <w:r>
        <w:rPr>
          <w:rFonts w:hint="eastAsia"/>
        </w:rPr>
        <w:t>本格運行</w:t>
      </w:r>
      <w:r w:rsidR="00627058">
        <w:rPr>
          <w:rFonts w:hint="eastAsia"/>
        </w:rPr>
        <w:t>への</w:t>
      </w:r>
      <w:r>
        <w:rPr>
          <w:rFonts w:hint="eastAsia"/>
        </w:rPr>
        <w:t>移行条件及び継続条件</w:t>
      </w:r>
      <w:r w:rsidR="005442C6">
        <w:rPr>
          <w:rFonts w:hint="eastAsia"/>
        </w:rPr>
        <w:t>として</w:t>
      </w:r>
      <w:r>
        <w:rPr>
          <w:rFonts w:hint="eastAsia"/>
        </w:rPr>
        <w:t>、収支率</w:t>
      </w:r>
      <w:r>
        <w:rPr>
          <w:rFonts w:hint="eastAsia"/>
        </w:rPr>
        <w:t>50</w:t>
      </w:r>
      <w:r w:rsidR="00627058">
        <w:rPr>
          <w:rFonts w:hint="eastAsia"/>
        </w:rPr>
        <w:t>％を</w:t>
      </w:r>
      <w:r w:rsidR="005442C6">
        <w:rPr>
          <w:rFonts w:hint="eastAsia"/>
        </w:rPr>
        <w:t>基準としている自治体が多数ある。</w:t>
      </w:r>
    </w:p>
    <w:p w:rsidR="000024FB" w:rsidRDefault="000024FB" w:rsidP="000024FB">
      <w:pPr>
        <w:ind w:leftChars="133" w:left="1048" w:hangingChars="366" w:hanging="769"/>
      </w:pPr>
      <w:r>
        <w:rPr>
          <w:rFonts w:hint="eastAsia"/>
        </w:rPr>
        <w:t xml:space="preserve">　　</w:t>
      </w:r>
      <w:r w:rsidR="00EE6A52">
        <w:rPr>
          <w:rFonts w:hint="eastAsia"/>
        </w:rPr>
        <w:t xml:space="preserve">　</w:t>
      </w:r>
      <w:r>
        <w:rPr>
          <w:rFonts w:hint="eastAsia"/>
        </w:rPr>
        <w:t>３　コミュニテ</w:t>
      </w:r>
      <w:r w:rsidR="005442C6">
        <w:rPr>
          <w:rFonts w:hint="eastAsia"/>
        </w:rPr>
        <w:t>ィバスは地域が支えるバスであるため、地域に相応の努力が求められ</w:t>
      </w:r>
      <w:r>
        <w:rPr>
          <w:rFonts w:hint="eastAsia"/>
        </w:rPr>
        <w:t>る。</w:t>
      </w:r>
    </w:p>
    <w:p w:rsidR="00EE6A52" w:rsidRPr="00FF52F2" w:rsidRDefault="00EE6A52" w:rsidP="000024FB">
      <w:pPr>
        <w:ind w:leftChars="133" w:left="1048" w:hangingChars="366" w:hanging="769"/>
      </w:pPr>
      <w:r>
        <w:rPr>
          <w:rFonts w:hint="eastAsia"/>
        </w:rPr>
        <w:t xml:space="preserve">　　　４　地域間における公金投入の不平等是正</w:t>
      </w:r>
    </w:p>
    <w:p w:rsidR="006110D6" w:rsidRDefault="00B56F53" w:rsidP="00B56F53">
      <w:pPr>
        <w:ind w:leftChars="133" w:left="1161" w:hangingChars="366" w:hanging="882"/>
        <w:rPr>
          <w:b/>
          <w:sz w:val="24"/>
        </w:rPr>
      </w:pPr>
      <w:r>
        <w:rPr>
          <w:rFonts w:hint="eastAsia"/>
          <w:b/>
          <w:sz w:val="24"/>
        </w:rPr>
        <w:t>【運用方法】</w:t>
      </w:r>
      <w:r w:rsidR="00434512" w:rsidRPr="00434512">
        <w:rPr>
          <w:rFonts w:hint="eastAsia"/>
        </w:rPr>
        <w:t>（右図のフロー図参照）</w:t>
      </w:r>
    </w:p>
    <w:p w:rsidR="00B56F53" w:rsidRDefault="00B56F53" w:rsidP="00EE6A52">
      <w:pPr>
        <w:ind w:leftChars="233" w:left="1130" w:hangingChars="266" w:hanging="641"/>
        <w:rPr>
          <w:b/>
          <w:sz w:val="24"/>
        </w:rPr>
      </w:pPr>
      <w:r>
        <w:rPr>
          <w:rFonts w:hint="eastAsia"/>
          <w:b/>
          <w:sz w:val="24"/>
        </w:rPr>
        <w:t>・試行運行時</w:t>
      </w:r>
    </w:p>
    <w:p w:rsidR="00B56F53" w:rsidRPr="00B56F53" w:rsidRDefault="00B56F53" w:rsidP="005442C6">
      <w:pPr>
        <w:ind w:leftChars="133" w:left="761" w:hangingChars="200" w:hanging="482"/>
      </w:pPr>
      <w:r>
        <w:rPr>
          <w:rFonts w:hint="eastAsia"/>
          <w:b/>
          <w:sz w:val="24"/>
        </w:rPr>
        <w:t xml:space="preserve">　</w:t>
      </w:r>
      <w:r w:rsidR="00EE6A52">
        <w:rPr>
          <w:rFonts w:hint="eastAsia"/>
          <w:b/>
          <w:sz w:val="24"/>
        </w:rPr>
        <w:t xml:space="preserve">　</w:t>
      </w:r>
      <w:r w:rsidR="009B6BE1">
        <w:rPr>
          <w:rFonts w:hint="eastAsia"/>
          <w:b/>
          <w:sz w:val="24"/>
        </w:rPr>
        <w:t xml:space="preserve">　</w:t>
      </w:r>
      <w:r w:rsidRPr="00B56F53">
        <w:rPr>
          <w:rFonts w:hint="eastAsia"/>
        </w:rPr>
        <w:t>平成</w:t>
      </w:r>
      <w:r w:rsidR="005442C6">
        <w:rPr>
          <w:rFonts w:hint="eastAsia"/>
        </w:rPr>
        <w:t>30</w:t>
      </w:r>
      <w:r>
        <w:rPr>
          <w:rFonts w:hint="eastAsia"/>
        </w:rPr>
        <w:t>、</w:t>
      </w:r>
      <w:r w:rsidR="005442C6">
        <w:rPr>
          <w:rFonts w:hint="eastAsia"/>
        </w:rPr>
        <w:t>31</w:t>
      </w:r>
      <w:r>
        <w:rPr>
          <w:rFonts w:hint="eastAsia"/>
        </w:rPr>
        <w:t>年度に運行時刻や運行ルート</w:t>
      </w:r>
      <w:r w:rsidR="005442C6">
        <w:rPr>
          <w:rFonts w:hint="eastAsia"/>
        </w:rPr>
        <w:t>などの</w:t>
      </w:r>
      <w:r>
        <w:rPr>
          <w:rFonts w:hint="eastAsia"/>
        </w:rPr>
        <w:t>実証実験を行い、</w:t>
      </w:r>
      <w:r w:rsidR="005717EC">
        <w:rPr>
          <w:rFonts w:hint="eastAsia"/>
        </w:rPr>
        <w:t>条件を</w:t>
      </w:r>
      <w:r w:rsidR="00972558">
        <w:rPr>
          <w:rFonts w:hint="eastAsia"/>
        </w:rPr>
        <w:t>達成した時点で本格運行へ移行する</w:t>
      </w:r>
      <w:r>
        <w:rPr>
          <w:rFonts w:hint="eastAsia"/>
        </w:rPr>
        <w:t>。</w:t>
      </w:r>
      <w:r w:rsidR="005442C6">
        <w:rPr>
          <w:rFonts w:hint="eastAsia"/>
        </w:rPr>
        <w:t>31</w:t>
      </w:r>
      <w:r w:rsidR="005442C6">
        <w:rPr>
          <w:rFonts w:hint="eastAsia"/>
        </w:rPr>
        <w:t>年度の</w:t>
      </w:r>
      <w:r>
        <w:rPr>
          <w:rFonts w:hint="eastAsia"/>
        </w:rPr>
        <w:t>実証実験でも</w:t>
      </w:r>
      <w:r w:rsidR="005717EC">
        <w:rPr>
          <w:rFonts w:hint="eastAsia"/>
        </w:rPr>
        <w:t>条件</w:t>
      </w:r>
      <w:r>
        <w:rPr>
          <w:rFonts w:hint="eastAsia"/>
        </w:rPr>
        <w:t>を達成しなかった場合は休廃止</w:t>
      </w:r>
      <w:r w:rsidR="005442C6">
        <w:rPr>
          <w:rFonts w:hint="eastAsia"/>
        </w:rPr>
        <w:t>の</w:t>
      </w:r>
      <w:r>
        <w:rPr>
          <w:rFonts w:hint="eastAsia"/>
        </w:rPr>
        <w:t>手続きを行う。</w:t>
      </w:r>
    </w:p>
    <w:p w:rsidR="000024FB" w:rsidRPr="000024FB" w:rsidRDefault="005D740F" w:rsidP="00EE6A52">
      <w:pPr>
        <w:ind w:leftChars="233" w:left="1130" w:hangingChars="266" w:hanging="641"/>
        <w:rPr>
          <w:b/>
          <w:sz w:val="24"/>
        </w:rPr>
      </w:pPr>
      <w:r w:rsidRPr="005D740F">
        <w:rPr>
          <w:rFonts w:hint="eastAsia"/>
          <w:b/>
          <w:sz w:val="24"/>
        </w:rPr>
        <w:t>・</w:t>
      </w:r>
      <w:r>
        <w:rPr>
          <w:rFonts w:hint="eastAsia"/>
          <w:b/>
          <w:sz w:val="24"/>
        </w:rPr>
        <w:t>本格運行時</w:t>
      </w:r>
    </w:p>
    <w:p w:rsidR="005442C6" w:rsidRDefault="005717EC" w:rsidP="005442C6">
      <w:pPr>
        <w:ind w:leftChars="133" w:left="703" w:hangingChars="202" w:hanging="424"/>
      </w:pPr>
      <w:r>
        <w:rPr>
          <w:rFonts w:hint="eastAsia"/>
        </w:rPr>
        <w:t xml:space="preserve">　</w:t>
      </w:r>
      <w:r w:rsidR="00EE6A52">
        <w:rPr>
          <w:rFonts w:hint="eastAsia"/>
        </w:rPr>
        <w:t xml:space="preserve">　</w:t>
      </w:r>
      <w:r w:rsidR="009B6BE1">
        <w:rPr>
          <w:rFonts w:hint="eastAsia"/>
        </w:rPr>
        <w:t xml:space="preserve">　</w:t>
      </w:r>
      <w:r w:rsidR="005442C6">
        <w:rPr>
          <w:rFonts w:hint="eastAsia"/>
        </w:rPr>
        <w:t>継続条件が適正に運用されているかを毎年確認する。利用実績について地域に随時報告し、</w:t>
      </w:r>
      <w:r w:rsidR="005442C6">
        <w:rPr>
          <w:rFonts w:hint="eastAsia"/>
        </w:rPr>
        <w:t>2</w:t>
      </w:r>
      <w:r w:rsidR="005442C6">
        <w:rPr>
          <w:rFonts w:hint="eastAsia"/>
        </w:rPr>
        <w:t>年目から</w:t>
      </w:r>
      <w:r w:rsidR="005442C6">
        <w:rPr>
          <w:rFonts w:hint="eastAsia"/>
        </w:rPr>
        <w:t>4</w:t>
      </w:r>
      <w:r w:rsidR="005442C6">
        <w:rPr>
          <w:rFonts w:hint="eastAsia"/>
        </w:rPr>
        <w:t>年目までに収支改善に向けて対策を行い、</w:t>
      </w:r>
      <w:r w:rsidR="005442C6">
        <w:rPr>
          <w:rFonts w:hint="eastAsia"/>
        </w:rPr>
        <w:t>5</w:t>
      </w:r>
      <w:r w:rsidR="005442C6">
        <w:rPr>
          <w:rFonts w:hint="eastAsia"/>
        </w:rPr>
        <w:t>年目で休廃止の最終判断を行う。</w:t>
      </w:r>
    </w:p>
    <w:p w:rsidR="005442C6" w:rsidRPr="005442C6" w:rsidRDefault="005442C6" w:rsidP="005442C6"/>
    <w:p w:rsidR="00B56F53" w:rsidRPr="00AC59C0" w:rsidRDefault="00DB2C58" w:rsidP="00DB2C58">
      <w:pPr>
        <w:ind w:firstLineChars="100" w:firstLine="210"/>
        <w:rPr>
          <w:b/>
          <w:sz w:val="24"/>
        </w:rPr>
      </w:pPr>
      <w:r>
        <w:rPr>
          <w:noProof/>
        </w:rPr>
        <w:lastRenderedPageBreak/>
        <mc:AlternateContent>
          <mc:Choice Requires="wps">
            <w:drawing>
              <wp:anchor distT="0" distB="0" distL="114300" distR="114300" simplePos="0" relativeHeight="251711488" behindDoc="0" locked="0" layoutInCell="1" allowOverlap="1" wp14:anchorId="6868744D" wp14:editId="0A428F9C">
                <wp:simplePos x="0" y="0"/>
                <wp:positionH relativeFrom="column">
                  <wp:posOffset>5786134</wp:posOffset>
                </wp:positionH>
                <wp:positionV relativeFrom="paragraph">
                  <wp:posOffset>-669290</wp:posOffset>
                </wp:positionV>
                <wp:extent cx="1212112" cy="988828"/>
                <wp:effectExtent l="0" t="0" r="0" b="19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988828"/>
                        </a:xfrm>
                        <a:prstGeom prst="rect">
                          <a:avLst/>
                        </a:prstGeom>
                        <a:noFill/>
                        <a:ln w="9525">
                          <a:noFill/>
                          <a:miter lim="800000"/>
                          <a:headEnd/>
                          <a:tailEnd/>
                        </a:ln>
                      </wps:spPr>
                      <wps:txbx>
                        <w:txbxContent>
                          <w:p w:rsidR="00DB2C58" w:rsidRPr="00DB2C58" w:rsidRDefault="00171E18">
                            <w:pPr>
                              <w:rPr>
                                <w:b/>
                                <w:sz w:val="40"/>
                              </w:rPr>
                            </w:pPr>
                            <w:r>
                              <w:rPr>
                                <w:rFonts w:hint="eastAsia"/>
                                <w:b/>
                                <w:sz w:val="40"/>
                              </w:rPr>
                              <w:t>資料２</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5.6pt;margin-top:-52.7pt;width:95.45pt;height:7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" filled="f" stroked="f">
                <v:textbox>
                  <w:txbxContent>
                    <w:p w:rsidR="00DB2C58" w:rsidRPr="00DB2C58" w:rsidRDefault="00171E18">
                      <w:pPr>
                        <w:rPr>
                          <w:b/>
                          <w:sz w:val="40"/>
                        </w:rPr>
                      </w:pPr>
                      <w:r>
                        <w:rPr>
                          <w:rFonts w:hint="eastAsia"/>
                          <w:b/>
                          <w:sz w:val="40"/>
                        </w:rPr>
                        <w:t>資料２</w:t>
                      </w:r>
                      <w:bookmarkStart w:id="1" w:name="_GoBack"/>
                      <w:bookmarkEnd w:id="1"/>
                    </w:p>
                  </w:txbxContent>
                </v:textbox>
              </v:shape>
            </w:pict>
          </mc:Fallback>
        </mc:AlternateContent>
      </w:r>
      <w:r w:rsidR="00C64EA1">
        <w:rPr>
          <w:rFonts w:hint="eastAsia"/>
          <w:b/>
          <w:sz w:val="24"/>
        </w:rPr>
        <w:t>6.</w:t>
      </w:r>
      <w:r w:rsidR="00B56F53" w:rsidRPr="00AC59C0">
        <w:rPr>
          <w:rFonts w:hint="eastAsia"/>
          <w:b/>
          <w:sz w:val="24"/>
        </w:rPr>
        <w:t>本格運行移行条件と継続条件のフロー図</w:t>
      </w:r>
      <w:r w:rsidR="00C64EA1">
        <w:rPr>
          <w:rFonts w:hint="eastAsia"/>
          <w:b/>
          <w:sz w:val="24"/>
        </w:rPr>
        <w:t>（案）</w:t>
      </w:r>
    </w:p>
    <w:p w:rsidR="006110D6" w:rsidRPr="00E4078B" w:rsidRDefault="00BA1365" w:rsidP="006110D6">
      <w:pPr>
        <w:rPr>
          <w:sz w:val="24"/>
        </w:rPr>
      </w:pPr>
      <w:r>
        <w:rPr>
          <w:noProof/>
        </w:rPr>
        <w:drawing>
          <wp:anchor distT="0" distB="0" distL="114300" distR="114300" simplePos="0" relativeHeight="251713536" behindDoc="0" locked="0" layoutInCell="1" allowOverlap="1">
            <wp:simplePos x="0" y="0"/>
            <wp:positionH relativeFrom="column">
              <wp:posOffset>175098</wp:posOffset>
            </wp:positionH>
            <wp:positionV relativeFrom="paragraph">
              <wp:posOffset>43180</wp:posOffset>
            </wp:positionV>
            <wp:extent cx="6613451" cy="534808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13451" cy="5348080"/>
                    </a:xfrm>
                    <a:prstGeom prst="rect">
                      <a:avLst/>
                    </a:prstGeom>
                  </pic:spPr>
                </pic:pic>
              </a:graphicData>
            </a:graphic>
            <wp14:sizeRelH relativeFrom="page">
              <wp14:pctWidth>0</wp14:pctWidth>
            </wp14:sizeRelH>
            <wp14:sizeRelV relativeFrom="page">
              <wp14:pctHeight>0</wp14:pctHeight>
            </wp14:sizeRelV>
          </wp:anchor>
        </w:drawing>
      </w: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Pr="00707907"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6110D6" w:rsidRDefault="006110D6" w:rsidP="006110D6">
      <w:pPr>
        <w:rPr>
          <w:sz w:val="24"/>
        </w:rPr>
      </w:pPr>
    </w:p>
    <w:p w:rsidR="00972558" w:rsidRDefault="006110D6" w:rsidP="00EA5B74">
      <w:pPr>
        <w:ind w:left="720" w:hangingChars="300" w:hanging="720"/>
        <w:rPr>
          <w:sz w:val="24"/>
        </w:rPr>
      </w:pPr>
      <w:r>
        <w:rPr>
          <w:rFonts w:hint="eastAsia"/>
          <w:sz w:val="24"/>
        </w:rPr>
        <w:t xml:space="preserve">　</w:t>
      </w:r>
    </w:p>
    <w:p w:rsidR="00972558" w:rsidRDefault="00972558" w:rsidP="00EA5B74">
      <w:pPr>
        <w:ind w:left="720" w:hangingChars="300" w:hanging="720"/>
        <w:rPr>
          <w:sz w:val="24"/>
        </w:rPr>
      </w:pPr>
    </w:p>
    <w:p w:rsidR="00972558" w:rsidRDefault="00972558" w:rsidP="00EA5B74">
      <w:pPr>
        <w:ind w:left="720" w:hangingChars="300" w:hanging="720"/>
        <w:rPr>
          <w:sz w:val="24"/>
        </w:rPr>
      </w:pPr>
    </w:p>
    <w:p w:rsidR="00972558" w:rsidRDefault="00972558" w:rsidP="00EA5B74">
      <w:pPr>
        <w:ind w:left="720" w:hangingChars="300" w:hanging="720"/>
        <w:rPr>
          <w:sz w:val="24"/>
        </w:rPr>
      </w:pPr>
    </w:p>
    <w:p w:rsidR="007A597B" w:rsidRDefault="00AC59C0" w:rsidP="00EA5B74">
      <w:pPr>
        <w:ind w:left="720" w:hangingChars="300" w:hanging="720"/>
        <w:rPr>
          <w:sz w:val="24"/>
        </w:rPr>
      </w:pPr>
      <w:r>
        <w:rPr>
          <w:rFonts w:hint="eastAsia"/>
          <w:sz w:val="24"/>
        </w:rPr>
        <w:t xml:space="preserve">　</w:t>
      </w:r>
    </w:p>
    <w:p w:rsidR="00AE13D8" w:rsidRPr="00707907" w:rsidRDefault="00C64EA1" w:rsidP="00BA1365">
      <w:pPr>
        <w:ind w:firstLineChars="100" w:firstLine="241"/>
        <w:rPr>
          <w:b/>
          <w:sz w:val="24"/>
        </w:rPr>
      </w:pPr>
      <w:r>
        <w:rPr>
          <w:rFonts w:hint="eastAsia"/>
          <w:b/>
          <w:sz w:val="24"/>
        </w:rPr>
        <w:t>7.</w:t>
      </w:r>
      <w:r>
        <w:rPr>
          <w:rFonts w:hint="eastAsia"/>
          <w:b/>
          <w:sz w:val="24"/>
        </w:rPr>
        <w:t>今後の流れ</w:t>
      </w:r>
    </w:p>
    <w:p w:rsidR="00AE13D8" w:rsidRPr="00504BB1" w:rsidRDefault="00BA1365" w:rsidP="00AE13D8">
      <w:pPr>
        <w:ind w:leftChars="300" w:left="840" w:hangingChars="100" w:hanging="210"/>
      </w:pPr>
      <w:r w:rsidRPr="00BA1365">
        <w:rPr>
          <w:noProof/>
        </w:rPr>
        <w:drawing>
          <wp:anchor distT="0" distB="0" distL="114300" distR="114300" simplePos="0" relativeHeight="251712512" behindDoc="0" locked="0" layoutInCell="1" allowOverlap="1" wp14:anchorId="7A348A37" wp14:editId="4CA7582A">
            <wp:simplePos x="0" y="0"/>
            <wp:positionH relativeFrom="column">
              <wp:posOffset>193040</wp:posOffset>
            </wp:positionH>
            <wp:positionV relativeFrom="paragraph">
              <wp:posOffset>20793</wp:posOffset>
            </wp:positionV>
            <wp:extent cx="7019202" cy="2966484"/>
            <wp:effectExtent l="0" t="0" r="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9202" cy="29664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ADC" w:rsidRPr="00DC5843" w:rsidRDefault="006A4B06" w:rsidP="00000013">
      <w:pPr>
        <w:ind w:firstLineChars="100" w:firstLine="210"/>
      </w:pPr>
      <w:r>
        <w:rPr>
          <w:noProof/>
        </w:rPr>
        <mc:AlternateContent>
          <mc:Choice Requires="wps">
            <w:drawing>
              <wp:anchor distT="0" distB="0" distL="114300" distR="114300" simplePos="0" relativeHeight="251707392" behindDoc="0" locked="0" layoutInCell="1" allowOverlap="1" wp14:anchorId="3EBAE375" wp14:editId="22B4D154">
                <wp:simplePos x="0" y="0"/>
                <wp:positionH relativeFrom="column">
                  <wp:posOffset>7145182</wp:posOffset>
                </wp:positionH>
                <wp:positionV relativeFrom="paragraph">
                  <wp:posOffset>2359025</wp:posOffset>
                </wp:positionV>
                <wp:extent cx="137160" cy="4095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3716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562.6pt;margin-top:185.75pt;width:10.8pt;height:32.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" fillcolor="white [3212]" stroked="f" strokeweight="2pt"/>
            </w:pict>
          </mc:Fallback>
        </mc:AlternateContent>
      </w:r>
      <w:r>
        <w:rPr>
          <w:noProof/>
        </w:rPr>
        <mc:AlternateContent>
          <mc:Choice Requires="wps">
            <w:drawing>
              <wp:anchor distT="0" distB="0" distL="114300" distR="114300" simplePos="0" relativeHeight="251688960" behindDoc="0" locked="0" layoutInCell="1" allowOverlap="1" wp14:anchorId="1D7CCE99" wp14:editId="580E7C14">
                <wp:simplePos x="0" y="0"/>
                <wp:positionH relativeFrom="column">
                  <wp:posOffset>40167</wp:posOffset>
                </wp:positionH>
                <wp:positionV relativeFrom="paragraph">
                  <wp:posOffset>2373630</wp:posOffset>
                </wp:positionV>
                <wp:extent cx="137160" cy="4095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3716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26" style="position:absolute;left:0;text-align:left;margin-left:3.15pt;margin-top:186.9pt;width:10.8pt;height:3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" fillcolor="white [3212]" stroked="f" strokeweight="2pt"/>
            </w:pict>
          </mc:Fallback>
        </mc:AlternateContent>
      </w:r>
      <w:r w:rsidR="008935F6">
        <w:rPr>
          <w:noProof/>
        </w:rPr>
        <mc:AlternateContent>
          <mc:Choice Requires="wps">
            <w:drawing>
              <wp:anchor distT="0" distB="0" distL="114300" distR="114300" simplePos="0" relativeHeight="251691008" behindDoc="0" locked="0" layoutInCell="1" allowOverlap="1" wp14:anchorId="3DACC0C8" wp14:editId="276C85C2">
                <wp:simplePos x="0" y="0"/>
                <wp:positionH relativeFrom="column">
                  <wp:posOffset>204426</wp:posOffset>
                </wp:positionH>
                <wp:positionV relativeFrom="paragraph">
                  <wp:posOffset>2764908</wp:posOffset>
                </wp:positionV>
                <wp:extent cx="7113181" cy="14859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7113181" cy="148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6.1pt;margin-top:217.7pt;width:560.1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" fillcolor="white [3212]" stroked="f" strokeweight="2pt"/>
            </w:pict>
          </mc:Fallback>
        </mc:AlternateContent>
      </w:r>
      <w:r w:rsidR="00504BB1">
        <w:rPr>
          <w:noProof/>
        </w:rPr>
        <mc:AlternateContent>
          <mc:Choice Requires="wps">
            <w:drawing>
              <wp:anchor distT="0" distB="0" distL="114300" distR="114300" simplePos="0" relativeHeight="251693056" behindDoc="0" locked="0" layoutInCell="1" allowOverlap="1" wp14:anchorId="05ABB133" wp14:editId="26B9A5C1">
                <wp:simplePos x="0" y="0"/>
                <wp:positionH relativeFrom="column">
                  <wp:posOffset>6892290</wp:posOffset>
                </wp:positionH>
                <wp:positionV relativeFrom="paragraph">
                  <wp:posOffset>2623820</wp:posOffset>
                </wp:positionV>
                <wp:extent cx="339090" cy="409575"/>
                <wp:effectExtent l="0" t="0" r="3810" b="9525"/>
                <wp:wrapNone/>
                <wp:docPr id="10" name="正方形/長方形 10"/>
                <wp:cNvGraphicFramePr/>
                <a:graphic xmlns:a="http://schemas.openxmlformats.org/drawingml/2006/main">
                  <a:graphicData uri="http://schemas.microsoft.com/office/word/2010/wordprocessingShape">
                    <wps:wsp>
                      <wps:cNvSpPr/>
                      <wps:spPr>
                        <a:xfrm>
                          <a:off x="0" y="0"/>
                          <a:ext cx="33909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left:0;text-align:left;margin-left:542.7pt;margin-top:206.6pt;width:26.7pt;height: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" fillcolor="white [3212]" stroked="f" strokeweight="2pt"/>
            </w:pict>
          </mc:Fallback>
        </mc:AlternateContent>
      </w:r>
    </w:p>
    <w:sectPr w:rsidR="00066ADC" w:rsidRPr="00DC5843" w:rsidSect="00972558">
      <w:pgSz w:w="23814" w:h="16839" w:orient="landscape" w:code="8"/>
      <w:pgMar w:top="1440" w:right="1077" w:bottom="267" w:left="1077" w:header="851" w:footer="992" w:gutter="0"/>
      <w:cols w:num="2"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45" w:rsidRDefault="001A2E45" w:rsidP="001A2E45">
      <w:r>
        <w:separator/>
      </w:r>
    </w:p>
  </w:endnote>
  <w:endnote w:type="continuationSeparator" w:id="0">
    <w:p w:rsidR="001A2E45" w:rsidRDefault="001A2E45" w:rsidP="001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45" w:rsidRDefault="001A2E45" w:rsidP="001A2E45">
      <w:r>
        <w:separator/>
      </w:r>
    </w:p>
  </w:footnote>
  <w:footnote w:type="continuationSeparator" w:id="0">
    <w:p w:rsidR="001A2E45" w:rsidRDefault="001A2E45" w:rsidP="001A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81"/>
    <w:rsid w:val="00000013"/>
    <w:rsid w:val="000024FB"/>
    <w:rsid w:val="00066ADC"/>
    <w:rsid w:val="000B4AB9"/>
    <w:rsid w:val="000F7D91"/>
    <w:rsid w:val="00167681"/>
    <w:rsid w:val="00171E18"/>
    <w:rsid w:val="00192CA0"/>
    <w:rsid w:val="001A2E45"/>
    <w:rsid w:val="001A3878"/>
    <w:rsid w:val="002D519F"/>
    <w:rsid w:val="002F4D09"/>
    <w:rsid w:val="00311162"/>
    <w:rsid w:val="003267DC"/>
    <w:rsid w:val="003410AD"/>
    <w:rsid w:val="00346DFB"/>
    <w:rsid w:val="003563B2"/>
    <w:rsid w:val="00356ACF"/>
    <w:rsid w:val="00361832"/>
    <w:rsid w:val="003D1172"/>
    <w:rsid w:val="004125B1"/>
    <w:rsid w:val="00434512"/>
    <w:rsid w:val="004944D0"/>
    <w:rsid w:val="004D1448"/>
    <w:rsid w:val="00504BB1"/>
    <w:rsid w:val="005442C6"/>
    <w:rsid w:val="005717EC"/>
    <w:rsid w:val="00571CCF"/>
    <w:rsid w:val="005B3AEE"/>
    <w:rsid w:val="005B3FCF"/>
    <w:rsid w:val="005B44DE"/>
    <w:rsid w:val="005C70A4"/>
    <w:rsid w:val="005D4418"/>
    <w:rsid w:val="005D740F"/>
    <w:rsid w:val="005F516C"/>
    <w:rsid w:val="006110D6"/>
    <w:rsid w:val="0062697B"/>
    <w:rsid w:val="00627058"/>
    <w:rsid w:val="00645BDD"/>
    <w:rsid w:val="00677FFD"/>
    <w:rsid w:val="006A306C"/>
    <w:rsid w:val="006A4B06"/>
    <w:rsid w:val="006F13C4"/>
    <w:rsid w:val="00707907"/>
    <w:rsid w:val="00732BC7"/>
    <w:rsid w:val="00756ABD"/>
    <w:rsid w:val="00773E2F"/>
    <w:rsid w:val="00783818"/>
    <w:rsid w:val="007A597B"/>
    <w:rsid w:val="007F530F"/>
    <w:rsid w:val="00861954"/>
    <w:rsid w:val="008935F6"/>
    <w:rsid w:val="008B2A29"/>
    <w:rsid w:val="00972558"/>
    <w:rsid w:val="009A6E6F"/>
    <w:rsid w:val="009B6BE1"/>
    <w:rsid w:val="009C052B"/>
    <w:rsid w:val="00A950FB"/>
    <w:rsid w:val="00AB049C"/>
    <w:rsid w:val="00AC59C0"/>
    <w:rsid w:val="00AE13D8"/>
    <w:rsid w:val="00B23540"/>
    <w:rsid w:val="00B56F53"/>
    <w:rsid w:val="00BA1365"/>
    <w:rsid w:val="00BC3A23"/>
    <w:rsid w:val="00BE3CB2"/>
    <w:rsid w:val="00BF14C8"/>
    <w:rsid w:val="00C055AA"/>
    <w:rsid w:val="00C45C8E"/>
    <w:rsid w:val="00C547E3"/>
    <w:rsid w:val="00C64EA1"/>
    <w:rsid w:val="00CB45C1"/>
    <w:rsid w:val="00D13290"/>
    <w:rsid w:val="00D36452"/>
    <w:rsid w:val="00D41EA3"/>
    <w:rsid w:val="00D57866"/>
    <w:rsid w:val="00D729AA"/>
    <w:rsid w:val="00DA6AC3"/>
    <w:rsid w:val="00DB2C58"/>
    <w:rsid w:val="00DC5843"/>
    <w:rsid w:val="00E2004F"/>
    <w:rsid w:val="00E21355"/>
    <w:rsid w:val="00E21B7C"/>
    <w:rsid w:val="00E4078B"/>
    <w:rsid w:val="00E4224B"/>
    <w:rsid w:val="00E769DE"/>
    <w:rsid w:val="00EA5B74"/>
    <w:rsid w:val="00ED7F11"/>
    <w:rsid w:val="00EE017C"/>
    <w:rsid w:val="00EE6A52"/>
    <w:rsid w:val="00F01204"/>
    <w:rsid w:val="00F238DA"/>
    <w:rsid w:val="00F43AE7"/>
    <w:rsid w:val="00F60C58"/>
    <w:rsid w:val="00FA4FF6"/>
    <w:rsid w:val="00FD28A4"/>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6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681"/>
    <w:rPr>
      <w:rFonts w:asciiTheme="majorHAnsi" w:eastAsiaTheme="majorEastAsia" w:hAnsiTheme="majorHAnsi" w:cstheme="majorBidi"/>
      <w:sz w:val="18"/>
      <w:szCs w:val="18"/>
    </w:rPr>
  </w:style>
  <w:style w:type="table" w:styleId="a5">
    <w:name w:val="Table Grid"/>
    <w:basedOn w:val="a1"/>
    <w:uiPriority w:val="59"/>
    <w:rsid w:val="00C4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2E45"/>
    <w:pPr>
      <w:tabs>
        <w:tab w:val="center" w:pos="4252"/>
        <w:tab w:val="right" w:pos="8504"/>
      </w:tabs>
      <w:snapToGrid w:val="0"/>
    </w:pPr>
  </w:style>
  <w:style w:type="character" w:customStyle="1" w:styleId="a7">
    <w:name w:val="ヘッダー (文字)"/>
    <w:basedOn w:val="a0"/>
    <w:link w:val="a6"/>
    <w:uiPriority w:val="99"/>
    <w:rsid w:val="001A2E45"/>
  </w:style>
  <w:style w:type="paragraph" w:styleId="a8">
    <w:name w:val="footer"/>
    <w:basedOn w:val="a"/>
    <w:link w:val="a9"/>
    <w:uiPriority w:val="99"/>
    <w:unhideWhenUsed/>
    <w:rsid w:val="001A2E45"/>
    <w:pPr>
      <w:tabs>
        <w:tab w:val="center" w:pos="4252"/>
        <w:tab w:val="right" w:pos="8504"/>
      </w:tabs>
      <w:snapToGrid w:val="0"/>
    </w:pPr>
  </w:style>
  <w:style w:type="character" w:customStyle="1" w:styleId="a9">
    <w:name w:val="フッター (文字)"/>
    <w:basedOn w:val="a0"/>
    <w:link w:val="a8"/>
    <w:uiPriority w:val="99"/>
    <w:rsid w:val="001A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6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7681"/>
    <w:rPr>
      <w:rFonts w:asciiTheme="majorHAnsi" w:eastAsiaTheme="majorEastAsia" w:hAnsiTheme="majorHAnsi" w:cstheme="majorBidi"/>
      <w:sz w:val="18"/>
      <w:szCs w:val="18"/>
    </w:rPr>
  </w:style>
  <w:style w:type="table" w:styleId="a5">
    <w:name w:val="Table Grid"/>
    <w:basedOn w:val="a1"/>
    <w:uiPriority w:val="59"/>
    <w:rsid w:val="00C4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2E45"/>
    <w:pPr>
      <w:tabs>
        <w:tab w:val="center" w:pos="4252"/>
        <w:tab w:val="right" w:pos="8504"/>
      </w:tabs>
      <w:snapToGrid w:val="0"/>
    </w:pPr>
  </w:style>
  <w:style w:type="character" w:customStyle="1" w:styleId="a7">
    <w:name w:val="ヘッダー (文字)"/>
    <w:basedOn w:val="a0"/>
    <w:link w:val="a6"/>
    <w:uiPriority w:val="99"/>
    <w:rsid w:val="001A2E45"/>
  </w:style>
  <w:style w:type="paragraph" w:styleId="a8">
    <w:name w:val="footer"/>
    <w:basedOn w:val="a"/>
    <w:link w:val="a9"/>
    <w:uiPriority w:val="99"/>
    <w:unhideWhenUsed/>
    <w:rsid w:val="001A2E45"/>
    <w:pPr>
      <w:tabs>
        <w:tab w:val="center" w:pos="4252"/>
        <w:tab w:val="right" w:pos="8504"/>
      </w:tabs>
      <w:snapToGrid w:val="0"/>
    </w:pPr>
  </w:style>
  <w:style w:type="character" w:customStyle="1" w:styleId="a9">
    <w:name w:val="フッター (文字)"/>
    <w:basedOn w:val="a0"/>
    <w:link w:val="a8"/>
    <w:uiPriority w:val="99"/>
    <w:rsid w:val="001A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42291">
      <w:bodyDiv w:val="1"/>
      <w:marLeft w:val="0"/>
      <w:marRight w:val="0"/>
      <w:marTop w:val="0"/>
      <w:marBottom w:val="0"/>
      <w:divBdr>
        <w:top w:val="none" w:sz="0" w:space="0" w:color="auto"/>
        <w:left w:val="none" w:sz="0" w:space="0" w:color="auto"/>
        <w:bottom w:val="none" w:sz="0" w:space="0" w:color="auto"/>
        <w:right w:val="none" w:sz="0" w:space="0" w:color="auto"/>
      </w:divBdr>
    </w:div>
    <w:div w:id="15550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生越 大智</cp:lastModifiedBy>
  <cp:revision>73</cp:revision>
  <cp:lastPrinted>2018-03-13T05:04:00Z</cp:lastPrinted>
  <dcterms:created xsi:type="dcterms:W3CDTF">2017-12-06T06:06:00Z</dcterms:created>
  <dcterms:modified xsi:type="dcterms:W3CDTF">2018-03-13T05:08:00Z</dcterms:modified>
</cp:coreProperties>
</file>