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1805A" w14:textId="4D60E4C6" w:rsidR="001C1E53" w:rsidRDefault="005159C8" w:rsidP="00B17012">
      <w:pPr>
        <w:jc w:val="center"/>
      </w:pPr>
      <w:r>
        <w:rPr>
          <w:rFonts w:hint="eastAsia"/>
        </w:rPr>
        <w:t>ＳＤＧｓおおたスカイパートナー</w:t>
      </w:r>
      <w:r w:rsidR="00CC3CA3">
        <w:rPr>
          <w:rFonts w:hint="eastAsia"/>
        </w:rPr>
        <w:t>認定制度</w:t>
      </w:r>
      <w:r w:rsidR="00B17012" w:rsidRPr="00B17012">
        <w:rPr>
          <w:rFonts w:hint="eastAsia"/>
        </w:rPr>
        <w:t>実施要綱</w:t>
      </w:r>
    </w:p>
    <w:p w14:paraId="3625EE36" w14:textId="77777777" w:rsidR="005D33EA" w:rsidRPr="00253289" w:rsidRDefault="005D33EA" w:rsidP="00B17012">
      <w:pPr>
        <w:jc w:val="center"/>
      </w:pPr>
    </w:p>
    <w:p w14:paraId="68306E93" w14:textId="4A2B68E6" w:rsidR="005D33EA" w:rsidRDefault="00381B08" w:rsidP="00B17012">
      <w:pPr>
        <w:jc w:val="right"/>
      </w:pPr>
      <w:r>
        <w:rPr>
          <w:rFonts w:hint="eastAsia"/>
        </w:rPr>
        <w:t>令和６年８月</w:t>
      </w:r>
      <w:r>
        <w:rPr>
          <w:rFonts w:asciiTheme="minorEastAsia" w:hAnsiTheme="minorEastAsia" w:hint="eastAsia"/>
        </w:rPr>
        <w:t>15</w:t>
      </w:r>
      <w:r w:rsidR="005D33EA">
        <w:rPr>
          <w:rFonts w:hint="eastAsia"/>
        </w:rPr>
        <w:t>日</w:t>
      </w:r>
    </w:p>
    <w:p w14:paraId="250ED8E4" w14:textId="476EAE13" w:rsidR="00B17012" w:rsidRDefault="00B17012" w:rsidP="00B17012">
      <w:pPr>
        <w:jc w:val="right"/>
      </w:pPr>
      <w:r>
        <w:rPr>
          <w:rFonts w:hint="eastAsia"/>
        </w:rPr>
        <w:t>６</w:t>
      </w:r>
      <w:r w:rsidRPr="00B17012">
        <w:rPr>
          <w:rFonts w:hint="eastAsia"/>
        </w:rPr>
        <w:t>企企発第</w:t>
      </w:r>
      <w:r w:rsidR="002C64FD">
        <w:rPr>
          <w:rFonts w:hint="eastAsia"/>
        </w:rPr>
        <w:t>１０３９７</w:t>
      </w:r>
      <w:r w:rsidRPr="00B17012">
        <w:rPr>
          <w:rFonts w:hint="eastAsia"/>
        </w:rPr>
        <w:t>号</w:t>
      </w:r>
      <w:r w:rsidR="004E60C0">
        <w:rPr>
          <w:rFonts w:hint="eastAsia"/>
        </w:rPr>
        <w:t>区長決定</w:t>
      </w:r>
    </w:p>
    <w:p w14:paraId="45A3745A" w14:textId="3F0C1BED" w:rsidR="00076A2C" w:rsidRPr="00377401" w:rsidRDefault="00076A2C" w:rsidP="00076A2C">
      <w:pPr>
        <w:jc w:val="left"/>
      </w:pPr>
    </w:p>
    <w:p w14:paraId="2AB36C26" w14:textId="77777777" w:rsidR="00076A2C" w:rsidRDefault="00076A2C" w:rsidP="00076A2C">
      <w:pPr>
        <w:ind w:firstLineChars="100" w:firstLine="210"/>
        <w:jc w:val="left"/>
      </w:pPr>
      <w:r>
        <w:rPr>
          <w:rFonts w:hint="eastAsia"/>
        </w:rPr>
        <w:t>（目的）</w:t>
      </w:r>
    </w:p>
    <w:p w14:paraId="4048C446" w14:textId="7D0D9157" w:rsidR="00913375" w:rsidRDefault="00076A2C" w:rsidP="00913375">
      <w:pPr>
        <w:ind w:left="141" w:hangingChars="67" w:hanging="141"/>
        <w:jc w:val="left"/>
      </w:pPr>
      <w:r>
        <w:rPr>
          <w:rFonts w:hint="eastAsia"/>
        </w:rPr>
        <w:t>第１条　この要綱は、</w:t>
      </w:r>
      <w:r w:rsidR="00D043C8">
        <w:rPr>
          <w:rFonts w:hint="eastAsia"/>
        </w:rPr>
        <w:t>ＳＤＧｓおおたスカイパートナー</w:t>
      </w:r>
      <w:r w:rsidR="00CC3CA3">
        <w:rPr>
          <w:rFonts w:hint="eastAsia"/>
        </w:rPr>
        <w:t>認定制度（以下「認定制度</w:t>
      </w:r>
      <w:r w:rsidR="000B31C9">
        <w:rPr>
          <w:rFonts w:hint="eastAsia"/>
        </w:rPr>
        <w:t>」という。）</w:t>
      </w:r>
      <w:r w:rsidR="00913375">
        <w:rPr>
          <w:rFonts w:hint="eastAsia"/>
        </w:rPr>
        <w:t>の実施に関し、必要な事項を定めるものとする。</w:t>
      </w:r>
    </w:p>
    <w:p w14:paraId="429E7C6F" w14:textId="77777777" w:rsidR="00913375" w:rsidRDefault="00913375" w:rsidP="00913375">
      <w:pPr>
        <w:ind w:firstLineChars="100" w:firstLine="210"/>
        <w:jc w:val="left"/>
      </w:pPr>
      <w:r>
        <w:rPr>
          <w:rFonts w:hint="eastAsia"/>
        </w:rPr>
        <w:t>（定義）</w:t>
      </w:r>
    </w:p>
    <w:p w14:paraId="55188158" w14:textId="05187D29" w:rsidR="00913375" w:rsidRDefault="00913375" w:rsidP="00C31272">
      <w:pPr>
        <w:ind w:left="141" w:hangingChars="67" w:hanging="141"/>
        <w:jc w:val="left"/>
      </w:pPr>
      <w:r>
        <w:rPr>
          <w:rFonts w:hint="eastAsia"/>
        </w:rPr>
        <w:t>第２</w:t>
      </w:r>
      <w:r w:rsidR="00C31272">
        <w:rPr>
          <w:rFonts w:hint="eastAsia"/>
        </w:rPr>
        <w:t xml:space="preserve">条　</w:t>
      </w:r>
      <w:r w:rsidR="00927146">
        <w:rPr>
          <w:rFonts w:hint="eastAsia"/>
        </w:rPr>
        <w:t>この要綱において、次の各号に掲げる用語の定義は、</w:t>
      </w:r>
      <w:r w:rsidR="0079594A">
        <w:rPr>
          <w:rFonts w:hint="eastAsia"/>
        </w:rPr>
        <w:t>当該各号に</w:t>
      </w:r>
      <w:r w:rsidR="00927146">
        <w:rPr>
          <w:rFonts w:hint="eastAsia"/>
        </w:rPr>
        <w:t>定めるところによる。</w:t>
      </w:r>
    </w:p>
    <w:p w14:paraId="6876E02D" w14:textId="04A33D6D" w:rsidR="00927146" w:rsidRDefault="00927146" w:rsidP="00AB6880">
      <w:pPr>
        <w:ind w:leftChars="100" w:left="420" w:hangingChars="100" w:hanging="210"/>
        <w:jc w:val="left"/>
      </w:pPr>
      <w:r w:rsidRPr="009C7549">
        <w:rPr>
          <w:rFonts w:ascii="ＭＳ 明朝" w:eastAsia="ＭＳ 明朝" w:hAnsi="ＭＳ 明朝"/>
        </w:rPr>
        <w:t>(</w:t>
      </w:r>
      <w:r w:rsidRPr="009C7549">
        <w:rPr>
          <w:rFonts w:ascii="ＭＳ 明朝" w:eastAsia="ＭＳ 明朝" w:hAnsi="ＭＳ 明朝" w:hint="eastAsia"/>
        </w:rPr>
        <w:t>１)</w:t>
      </w:r>
      <w:r w:rsidR="00AB6880">
        <w:rPr>
          <w:rFonts w:ascii="ＭＳ 明朝" w:eastAsia="ＭＳ 明朝" w:hAnsi="ＭＳ 明朝" w:hint="eastAsia"/>
        </w:rPr>
        <w:t xml:space="preserve">　</w:t>
      </w:r>
      <w:r>
        <w:rPr>
          <w:rFonts w:ascii="ＭＳ 明朝" w:eastAsia="ＭＳ 明朝" w:hAnsi="ＭＳ 明朝" w:hint="eastAsia"/>
        </w:rPr>
        <w:t xml:space="preserve">事業者　</w:t>
      </w:r>
      <w:r>
        <w:rPr>
          <w:rFonts w:hint="eastAsia"/>
        </w:rPr>
        <w:t>大田区内に本社（本店）、支社（支店）、営業所等の事業所を有し、区内において事業活動を行う法人、個人事業主又は団体をいう。</w:t>
      </w:r>
    </w:p>
    <w:p w14:paraId="67343AD2" w14:textId="1D1C9856" w:rsidR="00927146" w:rsidRDefault="00927146" w:rsidP="00AB6880">
      <w:pPr>
        <w:ind w:leftChars="100" w:left="420" w:hangingChars="100" w:hanging="210"/>
        <w:jc w:val="left"/>
      </w:pPr>
      <w:r w:rsidRPr="009C7549">
        <w:rPr>
          <w:rFonts w:ascii="ＭＳ 明朝" w:eastAsia="ＭＳ 明朝" w:hAnsi="ＭＳ 明朝"/>
        </w:rPr>
        <w:t>(</w:t>
      </w:r>
      <w:r>
        <w:rPr>
          <w:rFonts w:ascii="ＭＳ 明朝" w:eastAsia="ＭＳ 明朝" w:hAnsi="ＭＳ 明朝" w:hint="eastAsia"/>
        </w:rPr>
        <w:t>２</w:t>
      </w:r>
      <w:r w:rsidRPr="009C7549">
        <w:rPr>
          <w:rFonts w:ascii="ＭＳ 明朝" w:eastAsia="ＭＳ 明朝" w:hAnsi="ＭＳ 明朝" w:hint="eastAsia"/>
        </w:rPr>
        <w:t>)</w:t>
      </w:r>
      <w:r w:rsidR="00AB6880">
        <w:rPr>
          <w:rFonts w:ascii="ＭＳ 明朝" w:eastAsia="ＭＳ 明朝" w:hAnsi="ＭＳ 明朝" w:hint="eastAsia"/>
        </w:rPr>
        <w:t xml:space="preserve">　</w:t>
      </w:r>
      <w:r>
        <w:rPr>
          <w:rFonts w:ascii="ＭＳ 明朝" w:eastAsia="ＭＳ 明朝" w:hAnsi="ＭＳ 明朝" w:hint="eastAsia"/>
        </w:rPr>
        <w:t xml:space="preserve">ＳＤＧｓ　</w:t>
      </w:r>
      <w:r w:rsidR="00114780">
        <w:rPr>
          <w:rFonts w:ascii="ＭＳ 明朝" w:eastAsia="ＭＳ 明朝" w:hAnsi="ＭＳ 明朝" w:hint="eastAsia"/>
        </w:rPr>
        <w:t>平成２７年（</w:t>
      </w:r>
      <w:r>
        <w:rPr>
          <w:rFonts w:ascii="ＭＳ 明朝" w:eastAsia="ＭＳ 明朝" w:hAnsi="ＭＳ 明朝" w:hint="eastAsia"/>
        </w:rPr>
        <w:t>２０１５年</w:t>
      </w:r>
      <w:r w:rsidR="00114780">
        <w:rPr>
          <w:rFonts w:ascii="ＭＳ 明朝" w:eastAsia="ＭＳ 明朝" w:hAnsi="ＭＳ 明朝" w:hint="eastAsia"/>
        </w:rPr>
        <w:t>）</w:t>
      </w:r>
      <w:r>
        <w:rPr>
          <w:rFonts w:ascii="ＭＳ 明朝" w:eastAsia="ＭＳ 明朝" w:hAnsi="ＭＳ 明朝" w:hint="eastAsia"/>
        </w:rPr>
        <w:t>９月の国連サミットで採択された「持続可能な開発のための２０３０アジェンダ」に記載された国際目標をいう。</w:t>
      </w:r>
    </w:p>
    <w:p w14:paraId="2826F0B3" w14:textId="77777777" w:rsidR="0058368E" w:rsidRDefault="0058368E" w:rsidP="00076A2C">
      <w:pPr>
        <w:ind w:left="141" w:hangingChars="67" w:hanging="141"/>
        <w:jc w:val="left"/>
      </w:pPr>
      <w:r>
        <w:rPr>
          <w:rFonts w:hint="eastAsia"/>
        </w:rPr>
        <w:t xml:space="preserve">　（趣旨）</w:t>
      </w:r>
    </w:p>
    <w:p w14:paraId="78ECD3CC" w14:textId="36D137ED" w:rsidR="0058368E" w:rsidRDefault="00C31272" w:rsidP="00076A2C">
      <w:pPr>
        <w:ind w:left="141" w:hangingChars="67" w:hanging="141"/>
        <w:jc w:val="left"/>
      </w:pPr>
      <w:r>
        <w:rPr>
          <w:rFonts w:hint="eastAsia"/>
        </w:rPr>
        <w:t>第３</w:t>
      </w:r>
      <w:r w:rsidR="0058368E">
        <w:rPr>
          <w:rFonts w:hint="eastAsia"/>
        </w:rPr>
        <w:t xml:space="preserve">条　</w:t>
      </w:r>
      <w:r w:rsidR="00CC3CA3">
        <w:rPr>
          <w:rFonts w:hint="eastAsia"/>
        </w:rPr>
        <w:t>認定制度</w:t>
      </w:r>
      <w:r w:rsidR="00515DC6" w:rsidRPr="00515DC6">
        <w:rPr>
          <w:rFonts w:hint="eastAsia"/>
        </w:rPr>
        <w:t>は、</w:t>
      </w:r>
      <w:r w:rsidR="00671D8B">
        <w:rPr>
          <w:rFonts w:hint="eastAsia"/>
        </w:rPr>
        <w:t>ＳＤＧｓ</w:t>
      </w:r>
      <w:r w:rsidR="00515DC6" w:rsidRPr="00515DC6">
        <w:rPr>
          <w:rFonts w:hint="eastAsia"/>
        </w:rPr>
        <w:t>の理念を尊重し、達成に向けて取り組む</w:t>
      </w:r>
      <w:r w:rsidR="008C753C">
        <w:rPr>
          <w:rFonts w:hint="eastAsia"/>
        </w:rPr>
        <w:t>事業者</w:t>
      </w:r>
      <w:r w:rsidR="00515DC6" w:rsidRPr="00515DC6">
        <w:rPr>
          <w:rFonts w:hint="eastAsia"/>
        </w:rPr>
        <w:t>を</w:t>
      </w:r>
      <w:r w:rsidR="006629FA">
        <w:rPr>
          <w:rFonts w:hint="eastAsia"/>
        </w:rPr>
        <w:t>「見える化」</w:t>
      </w:r>
      <w:r w:rsidR="00515DC6" w:rsidRPr="00515DC6">
        <w:rPr>
          <w:rFonts w:hint="eastAsia"/>
        </w:rPr>
        <w:t>することで、更なる取組の推進を促</w:t>
      </w:r>
      <w:r w:rsidR="00615D67">
        <w:rPr>
          <w:rFonts w:hint="eastAsia"/>
        </w:rPr>
        <w:t>し</w:t>
      </w:r>
      <w:r w:rsidR="00515DC6" w:rsidRPr="00515DC6">
        <w:rPr>
          <w:rFonts w:hint="eastAsia"/>
        </w:rPr>
        <w:t>、</w:t>
      </w:r>
      <w:r w:rsidR="00A44A16">
        <w:rPr>
          <w:rFonts w:hint="eastAsia"/>
        </w:rPr>
        <w:t>公</w:t>
      </w:r>
      <w:r w:rsidR="00615D67">
        <w:rPr>
          <w:rFonts w:hint="eastAsia"/>
        </w:rPr>
        <w:t>民一体となってＳＤＧｓを推進することにより、</w:t>
      </w:r>
      <w:r w:rsidR="00515DC6" w:rsidRPr="00515DC6">
        <w:rPr>
          <w:rFonts w:hint="eastAsia"/>
        </w:rPr>
        <w:t>持続可能な地域社会の実現を目指すものである。</w:t>
      </w:r>
    </w:p>
    <w:p w14:paraId="308631F8" w14:textId="77777777" w:rsidR="00870A16" w:rsidRDefault="00870A16" w:rsidP="00076A2C">
      <w:pPr>
        <w:ind w:left="141" w:hangingChars="67" w:hanging="141"/>
        <w:jc w:val="left"/>
      </w:pPr>
      <w:r>
        <w:rPr>
          <w:rFonts w:hint="eastAsia"/>
        </w:rPr>
        <w:t xml:space="preserve">　（申請要件）</w:t>
      </w:r>
    </w:p>
    <w:p w14:paraId="2345F346" w14:textId="1D05D83F" w:rsidR="006F7B4A" w:rsidRDefault="00C31272" w:rsidP="005D66C1">
      <w:pPr>
        <w:ind w:left="141" w:hangingChars="67" w:hanging="141"/>
        <w:jc w:val="left"/>
      </w:pPr>
      <w:r>
        <w:rPr>
          <w:rFonts w:hint="eastAsia"/>
        </w:rPr>
        <w:t>第４</w:t>
      </w:r>
      <w:r w:rsidR="00425689">
        <w:rPr>
          <w:rFonts w:hint="eastAsia"/>
        </w:rPr>
        <w:t xml:space="preserve">条　</w:t>
      </w:r>
      <w:r w:rsidR="00CC3CA3">
        <w:rPr>
          <w:rFonts w:hint="eastAsia"/>
        </w:rPr>
        <w:t>認定制度</w:t>
      </w:r>
      <w:r w:rsidR="00425689">
        <w:rPr>
          <w:rFonts w:hint="eastAsia"/>
        </w:rPr>
        <w:t>の対象となる</w:t>
      </w:r>
      <w:r w:rsidR="00927146">
        <w:rPr>
          <w:rFonts w:hint="eastAsia"/>
        </w:rPr>
        <w:t>事業者</w:t>
      </w:r>
      <w:r w:rsidR="00425689">
        <w:rPr>
          <w:rFonts w:hint="eastAsia"/>
        </w:rPr>
        <w:t>は、次の各号のすべてに該当する者</w:t>
      </w:r>
      <w:r w:rsidR="00425689" w:rsidRPr="00425689">
        <w:rPr>
          <w:rFonts w:hint="eastAsia"/>
        </w:rPr>
        <w:t>とする</w:t>
      </w:r>
      <w:r w:rsidR="00425689">
        <w:rPr>
          <w:rFonts w:hint="eastAsia"/>
        </w:rPr>
        <w:t>。</w:t>
      </w:r>
    </w:p>
    <w:p w14:paraId="288454D4" w14:textId="445BEDFD" w:rsidR="00D56371" w:rsidRDefault="00D44F56" w:rsidP="00160892">
      <w:pPr>
        <w:ind w:leftChars="100" w:left="493" w:hangingChars="135" w:hanging="283"/>
        <w:jc w:val="left"/>
        <w:rPr>
          <w:rFonts w:ascii="ＭＳ 明朝" w:eastAsia="ＭＳ 明朝" w:hAnsi="ＭＳ 明朝"/>
        </w:rPr>
      </w:pPr>
      <w:r w:rsidRPr="00D44F56">
        <w:rPr>
          <w:rFonts w:ascii="ＭＳ 明朝" w:eastAsia="ＭＳ 明朝" w:hAnsi="ＭＳ 明朝" w:hint="eastAsia"/>
        </w:rPr>
        <w:t>(</w:t>
      </w:r>
      <w:r w:rsidR="00927146">
        <w:rPr>
          <w:rFonts w:ascii="ＭＳ 明朝" w:eastAsia="ＭＳ 明朝" w:hAnsi="ＭＳ 明朝" w:hint="eastAsia"/>
        </w:rPr>
        <w:t>１</w:t>
      </w:r>
      <w:r w:rsidRPr="00D44F56">
        <w:rPr>
          <w:rFonts w:ascii="ＭＳ 明朝" w:eastAsia="ＭＳ 明朝" w:hAnsi="ＭＳ 明朝" w:hint="eastAsia"/>
        </w:rPr>
        <w:t>)</w:t>
      </w:r>
      <w:r>
        <w:rPr>
          <w:rFonts w:ascii="ＭＳ 明朝" w:eastAsia="ＭＳ 明朝" w:hAnsi="ＭＳ 明朝" w:hint="eastAsia"/>
        </w:rPr>
        <w:t xml:space="preserve">　</w:t>
      </w:r>
      <w:r w:rsidR="00D56371" w:rsidRPr="00D56371">
        <w:rPr>
          <w:rFonts w:ascii="ＭＳ 明朝" w:eastAsia="ＭＳ 明朝" w:hAnsi="ＭＳ 明朝" w:hint="eastAsia"/>
        </w:rPr>
        <w:t>法人事業税及び法人都民税（個人については個人事業税及び市区町村民税・都道府県民税）の滞納がないこと</w:t>
      </w:r>
      <w:r w:rsidR="00D56371">
        <w:rPr>
          <w:rFonts w:ascii="ＭＳ 明朝" w:eastAsia="ＭＳ 明朝" w:hAnsi="ＭＳ 明朝" w:hint="eastAsia"/>
        </w:rPr>
        <w:t>。</w:t>
      </w:r>
    </w:p>
    <w:p w14:paraId="77B71EA8" w14:textId="768F5E75" w:rsidR="00D56371" w:rsidRDefault="00D56371" w:rsidP="00160892">
      <w:pPr>
        <w:ind w:leftChars="100" w:left="493" w:hangingChars="135" w:hanging="283"/>
        <w:jc w:val="left"/>
        <w:rPr>
          <w:rFonts w:ascii="ＭＳ 明朝" w:eastAsia="ＭＳ 明朝" w:hAnsi="ＭＳ 明朝"/>
        </w:rPr>
      </w:pPr>
      <w:r w:rsidRPr="00285DE8">
        <w:rPr>
          <w:rFonts w:ascii="ＭＳ 明朝" w:eastAsia="ＭＳ 明朝" w:hAnsi="ＭＳ 明朝" w:hint="eastAsia"/>
        </w:rPr>
        <w:t>(</w:t>
      </w:r>
      <w:r w:rsidR="00927146">
        <w:rPr>
          <w:rFonts w:ascii="ＭＳ 明朝" w:eastAsia="ＭＳ 明朝" w:hAnsi="ＭＳ 明朝" w:hint="eastAsia"/>
        </w:rPr>
        <w:t>２</w:t>
      </w:r>
      <w:r w:rsidRPr="00860032">
        <w:rPr>
          <w:rFonts w:ascii="ＭＳ 明朝" w:eastAsia="ＭＳ 明朝" w:hAnsi="ＭＳ 明朝" w:hint="eastAsia"/>
        </w:rPr>
        <w:t>)</w:t>
      </w:r>
      <w:r w:rsidR="00285DE8" w:rsidRPr="00860032">
        <w:rPr>
          <w:rFonts w:ascii="ＭＳ 明朝" w:eastAsia="ＭＳ 明朝" w:hAnsi="ＭＳ 明朝" w:hint="eastAsia"/>
        </w:rPr>
        <w:t xml:space="preserve">　</w:t>
      </w:r>
      <w:r w:rsidR="00CE203C" w:rsidRPr="00860032">
        <w:rPr>
          <w:rFonts w:ascii="ＭＳ 明朝" w:eastAsia="ＭＳ 明朝" w:hAnsi="ＭＳ 明朝" w:hint="eastAsia"/>
        </w:rPr>
        <w:t>暴力団員による不当な行為の防止等に関する法律（平成３年法律第</w:t>
      </w:r>
      <w:r w:rsidR="005D66C1">
        <w:rPr>
          <w:rFonts w:ascii="ＭＳ 明朝" w:eastAsia="ＭＳ 明朝" w:hAnsi="ＭＳ 明朝" w:hint="eastAsia"/>
        </w:rPr>
        <w:t>７７</w:t>
      </w:r>
      <w:r w:rsidR="00CE203C" w:rsidRPr="00860032">
        <w:rPr>
          <w:rFonts w:ascii="ＭＳ 明朝" w:eastAsia="ＭＳ 明朝" w:hAnsi="ＭＳ 明朝" w:hint="eastAsia"/>
        </w:rPr>
        <w:t>号）</w:t>
      </w:r>
      <w:r w:rsidR="004E4B56">
        <w:rPr>
          <w:rFonts w:ascii="ＭＳ 明朝" w:eastAsia="ＭＳ 明朝" w:hAnsi="ＭＳ 明朝" w:hint="eastAsia"/>
        </w:rPr>
        <w:t>第２条</w:t>
      </w:r>
      <w:r w:rsidR="00831820">
        <w:rPr>
          <w:rFonts w:ascii="ＭＳ 明朝" w:eastAsia="ＭＳ 明朝" w:hAnsi="ＭＳ 明朝" w:hint="eastAsia"/>
        </w:rPr>
        <w:t>第２項</w:t>
      </w:r>
      <w:r w:rsidR="00CE203C" w:rsidRPr="00860032">
        <w:rPr>
          <w:rFonts w:ascii="ＭＳ 明朝" w:eastAsia="ＭＳ 明朝" w:hAnsi="ＭＳ 明朝" w:hint="eastAsia"/>
        </w:rPr>
        <w:t>に規定する暴力団その他反社会的団体</w:t>
      </w:r>
      <w:r w:rsidR="00A01FD3">
        <w:rPr>
          <w:rFonts w:ascii="ＭＳ 明朝" w:eastAsia="ＭＳ 明朝" w:hAnsi="ＭＳ 明朝" w:hint="eastAsia"/>
        </w:rPr>
        <w:t>ではない、又</w:t>
      </w:r>
      <w:r w:rsidR="00CE203C" w:rsidRPr="00860032">
        <w:rPr>
          <w:rFonts w:ascii="ＭＳ 明朝" w:eastAsia="ＭＳ 明朝" w:hAnsi="ＭＳ 明朝" w:hint="eastAsia"/>
        </w:rPr>
        <w:t>はこれらとは関</w:t>
      </w:r>
      <w:r w:rsidR="00CE203C" w:rsidRPr="00CE203C">
        <w:rPr>
          <w:rFonts w:ascii="ＭＳ 明朝" w:eastAsia="ＭＳ 明朝" w:hAnsi="ＭＳ 明朝" w:hint="eastAsia"/>
        </w:rPr>
        <w:t>係していないこと</w:t>
      </w:r>
      <w:r w:rsidR="00CE203C">
        <w:rPr>
          <w:rFonts w:ascii="ＭＳ 明朝" w:eastAsia="ＭＳ 明朝" w:hAnsi="ＭＳ 明朝" w:hint="eastAsia"/>
        </w:rPr>
        <w:t>。</w:t>
      </w:r>
    </w:p>
    <w:p w14:paraId="47200479" w14:textId="4FAA8CC1" w:rsidR="00285DE8" w:rsidRPr="00860032" w:rsidRDefault="00C2395E" w:rsidP="00160892">
      <w:pPr>
        <w:ind w:leftChars="100" w:left="493" w:hangingChars="135" w:hanging="283"/>
        <w:jc w:val="left"/>
        <w:rPr>
          <w:rFonts w:ascii="ＭＳ 明朝" w:eastAsia="ＭＳ 明朝" w:hAnsi="ＭＳ 明朝"/>
        </w:rPr>
      </w:pPr>
      <w:r w:rsidRPr="00C2395E">
        <w:rPr>
          <w:rFonts w:ascii="ＭＳ 明朝" w:eastAsia="ＭＳ 明朝" w:hAnsi="ＭＳ 明朝" w:hint="eastAsia"/>
        </w:rPr>
        <w:t>(</w:t>
      </w:r>
      <w:r w:rsidR="00927146">
        <w:rPr>
          <w:rFonts w:ascii="ＭＳ 明朝" w:eastAsia="ＭＳ 明朝" w:hAnsi="ＭＳ 明朝" w:hint="eastAsia"/>
        </w:rPr>
        <w:t>３</w:t>
      </w:r>
      <w:r w:rsidRPr="00C2395E">
        <w:rPr>
          <w:rFonts w:ascii="ＭＳ 明朝" w:eastAsia="ＭＳ 明朝" w:hAnsi="ＭＳ 明朝" w:hint="eastAsia"/>
        </w:rPr>
        <w:t>)</w:t>
      </w:r>
      <w:r>
        <w:rPr>
          <w:rFonts w:ascii="ＭＳ 明朝" w:eastAsia="ＭＳ 明朝" w:hAnsi="ＭＳ 明朝" w:hint="eastAsia"/>
        </w:rPr>
        <w:t xml:space="preserve">　</w:t>
      </w:r>
      <w:r w:rsidRPr="00C2395E">
        <w:rPr>
          <w:rFonts w:ascii="ＭＳ 明朝" w:eastAsia="ＭＳ 明朝" w:hAnsi="ＭＳ 明朝" w:hint="eastAsia"/>
        </w:rPr>
        <w:t>風俗営業等の規制及び業務の適正化</w:t>
      </w:r>
      <w:r w:rsidR="00615D67">
        <w:rPr>
          <w:rFonts w:ascii="ＭＳ 明朝" w:eastAsia="ＭＳ 明朝" w:hAnsi="ＭＳ 明朝" w:hint="eastAsia"/>
        </w:rPr>
        <w:t>等</w:t>
      </w:r>
      <w:r w:rsidRPr="00C2395E">
        <w:rPr>
          <w:rFonts w:ascii="ＭＳ 明朝" w:eastAsia="ＭＳ 明朝" w:hAnsi="ＭＳ 明朝" w:hint="eastAsia"/>
        </w:rPr>
        <w:t>に関する法律</w:t>
      </w:r>
      <w:r w:rsidR="00CE203C" w:rsidRPr="00860032">
        <w:rPr>
          <w:rFonts w:ascii="ＭＳ 明朝" w:eastAsia="ＭＳ 明朝" w:hAnsi="ＭＳ 明朝" w:hint="eastAsia"/>
        </w:rPr>
        <w:t>（昭和</w:t>
      </w:r>
      <w:r w:rsidR="005D66C1">
        <w:rPr>
          <w:rFonts w:ascii="ＭＳ 明朝" w:eastAsia="ＭＳ 明朝" w:hAnsi="ＭＳ 明朝" w:hint="eastAsia"/>
        </w:rPr>
        <w:t>２３</w:t>
      </w:r>
      <w:r w:rsidR="00CE203C" w:rsidRPr="00860032">
        <w:rPr>
          <w:rFonts w:ascii="ＭＳ 明朝" w:eastAsia="ＭＳ 明朝" w:hAnsi="ＭＳ 明朝" w:hint="eastAsia"/>
        </w:rPr>
        <w:t>年法律第</w:t>
      </w:r>
      <w:r w:rsidR="005D66C1">
        <w:rPr>
          <w:rFonts w:ascii="ＭＳ 明朝" w:eastAsia="ＭＳ 明朝" w:hAnsi="ＭＳ 明朝" w:hint="eastAsia"/>
        </w:rPr>
        <w:t>１２２</w:t>
      </w:r>
      <w:r w:rsidR="00CE203C" w:rsidRPr="00860032">
        <w:rPr>
          <w:rFonts w:ascii="ＭＳ 明朝" w:eastAsia="ＭＳ 明朝" w:hAnsi="ＭＳ 明朝" w:hint="eastAsia"/>
        </w:rPr>
        <w:t>号）</w:t>
      </w:r>
      <w:r w:rsidR="004E4B56" w:rsidRPr="00C2395E">
        <w:rPr>
          <w:rFonts w:ascii="ＭＳ 明朝" w:eastAsia="ＭＳ 明朝" w:hAnsi="ＭＳ 明朝" w:hint="eastAsia"/>
        </w:rPr>
        <w:t>第２条</w:t>
      </w:r>
      <w:r w:rsidR="00FC674C">
        <w:rPr>
          <w:rFonts w:ascii="ＭＳ 明朝" w:eastAsia="ＭＳ 明朝" w:hAnsi="ＭＳ 明朝" w:hint="eastAsia"/>
        </w:rPr>
        <w:t>第１項</w:t>
      </w:r>
      <w:r w:rsidRPr="00860032">
        <w:rPr>
          <w:rFonts w:ascii="ＭＳ 明朝" w:eastAsia="ＭＳ 明朝" w:hAnsi="ＭＳ 明朝" w:hint="eastAsia"/>
        </w:rPr>
        <w:t>に規定する風俗営業に該当又は類似する</w:t>
      </w:r>
      <w:r w:rsidR="00BF7815">
        <w:rPr>
          <w:rFonts w:ascii="ＭＳ 明朝" w:eastAsia="ＭＳ 明朝" w:hAnsi="ＭＳ 明朝" w:hint="eastAsia"/>
        </w:rPr>
        <w:t>事業者</w:t>
      </w:r>
      <w:r w:rsidRPr="00860032">
        <w:rPr>
          <w:rFonts w:ascii="ＭＳ 明朝" w:eastAsia="ＭＳ 明朝" w:hAnsi="ＭＳ 明朝" w:hint="eastAsia"/>
        </w:rPr>
        <w:t>その他区長が公序良俗に反すると認め</w:t>
      </w:r>
      <w:r w:rsidR="00737A8D">
        <w:rPr>
          <w:rFonts w:ascii="ＭＳ 明朝" w:eastAsia="ＭＳ 明朝" w:hAnsi="ＭＳ 明朝" w:hint="eastAsia"/>
        </w:rPr>
        <w:t>る</w:t>
      </w:r>
      <w:r w:rsidR="00BF7815">
        <w:rPr>
          <w:rFonts w:ascii="ＭＳ 明朝" w:eastAsia="ＭＳ 明朝" w:hAnsi="ＭＳ 明朝" w:hint="eastAsia"/>
        </w:rPr>
        <w:t>事業者</w:t>
      </w:r>
      <w:r w:rsidRPr="00860032">
        <w:rPr>
          <w:rFonts w:ascii="ＭＳ 明朝" w:eastAsia="ＭＳ 明朝" w:hAnsi="ＭＳ 明朝" w:hint="eastAsia"/>
        </w:rPr>
        <w:t>ではないこと。</w:t>
      </w:r>
    </w:p>
    <w:p w14:paraId="32587019" w14:textId="2AB47F0F" w:rsidR="006F2079" w:rsidRDefault="006F2079" w:rsidP="00160892">
      <w:pPr>
        <w:ind w:leftChars="100" w:left="493" w:hangingChars="135" w:hanging="283"/>
        <w:jc w:val="left"/>
        <w:rPr>
          <w:rFonts w:ascii="ＭＳ 明朝" w:eastAsia="ＭＳ 明朝" w:hAnsi="ＭＳ 明朝"/>
        </w:rPr>
      </w:pPr>
      <w:r w:rsidRPr="00860032">
        <w:rPr>
          <w:rFonts w:ascii="ＭＳ 明朝" w:eastAsia="ＭＳ 明朝" w:hAnsi="ＭＳ 明朝" w:hint="eastAsia"/>
        </w:rPr>
        <w:t>(</w:t>
      </w:r>
      <w:r w:rsidR="00927146">
        <w:rPr>
          <w:rFonts w:ascii="ＭＳ 明朝" w:eastAsia="ＭＳ 明朝" w:hAnsi="ＭＳ 明朝" w:hint="eastAsia"/>
        </w:rPr>
        <w:t>４</w:t>
      </w:r>
      <w:r w:rsidRPr="00860032">
        <w:rPr>
          <w:rFonts w:ascii="ＭＳ 明朝" w:eastAsia="ＭＳ 明朝" w:hAnsi="ＭＳ 明朝" w:hint="eastAsia"/>
        </w:rPr>
        <w:t xml:space="preserve">)　</w:t>
      </w:r>
      <w:r w:rsidR="00070CD3">
        <w:rPr>
          <w:rFonts w:ascii="ＭＳ 明朝" w:eastAsia="ＭＳ 明朝" w:hAnsi="ＭＳ 明朝" w:hint="eastAsia"/>
        </w:rPr>
        <w:t>申請時から</w:t>
      </w:r>
      <w:r w:rsidR="00535637">
        <w:rPr>
          <w:rFonts w:ascii="ＭＳ 明朝" w:eastAsia="ＭＳ 明朝" w:hAnsi="ＭＳ 明朝" w:hint="eastAsia"/>
        </w:rPr>
        <w:t>過去</w:t>
      </w:r>
      <w:r w:rsidR="00070CD3">
        <w:rPr>
          <w:rFonts w:ascii="ＭＳ 明朝" w:eastAsia="ＭＳ 明朝" w:hAnsi="ＭＳ 明朝" w:hint="eastAsia"/>
        </w:rPr>
        <w:t>３</w:t>
      </w:r>
      <w:r w:rsidR="00535637">
        <w:rPr>
          <w:rFonts w:ascii="ＭＳ 明朝" w:eastAsia="ＭＳ 明朝" w:hAnsi="ＭＳ 明朝" w:hint="eastAsia"/>
        </w:rPr>
        <w:t>年間に亘って</w:t>
      </w:r>
      <w:r w:rsidR="00070CD3">
        <w:rPr>
          <w:rFonts w:ascii="ＭＳ 明朝" w:eastAsia="ＭＳ 明朝" w:hAnsi="ＭＳ 明朝" w:hint="eastAsia"/>
        </w:rPr>
        <w:t>、</w:t>
      </w:r>
      <w:r w:rsidR="00535637">
        <w:rPr>
          <w:rFonts w:ascii="ＭＳ 明朝" w:eastAsia="ＭＳ 明朝" w:hAnsi="ＭＳ 明朝" w:hint="eastAsia"/>
        </w:rPr>
        <w:t>事業</w:t>
      </w:r>
      <w:r w:rsidR="002B149A">
        <w:rPr>
          <w:rFonts w:ascii="ＭＳ 明朝" w:eastAsia="ＭＳ 明朝" w:hAnsi="ＭＳ 明朝" w:hint="eastAsia"/>
        </w:rPr>
        <w:t>又は活動</w:t>
      </w:r>
      <w:r w:rsidR="00535637">
        <w:rPr>
          <w:rFonts w:ascii="ＭＳ 明朝" w:eastAsia="ＭＳ 明朝" w:hAnsi="ＭＳ 明朝" w:hint="eastAsia"/>
        </w:rPr>
        <w:t>に関して法令等に違反し、</w:t>
      </w:r>
      <w:r w:rsidRPr="00860032">
        <w:rPr>
          <w:rFonts w:ascii="ＭＳ 明朝" w:eastAsia="ＭＳ 明朝" w:hAnsi="ＭＳ 明朝" w:hint="eastAsia"/>
        </w:rPr>
        <w:t>国</w:t>
      </w:r>
      <w:r w:rsidR="00A17EEC">
        <w:rPr>
          <w:rFonts w:ascii="ＭＳ 明朝" w:eastAsia="ＭＳ 明朝" w:hAnsi="ＭＳ 明朝" w:hint="eastAsia"/>
        </w:rPr>
        <w:t>又</w:t>
      </w:r>
      <w:r w:rsidRPr="00860032">
        <w:rPr>
          <w:rFonts w:ascii="ＭＳ 明朝" w:eastAsia="ＭＳ 明朝" w:hAnsi="ＭＳ 明朝" w:hint="eastAsia"/>
        </w:rPr>
        <w:t>は</w:t>
      </w:r>
      <w:r w:rsidR="001D1B53">
        <w:rPr>
          <w:rFonts w:ascii="ＭＳ 明朝" w:eastAsia="ＭＳ 明朝" w:hAnsi="ＭＳ 明朝" w:hint="eastAsia"/>
        </w:rPr>
        <w:t>地方公共団体</w:t>
      </w:r>
      <w:r w:rsidRPr="00860032">
        <w:rPr>
          <w:rFonts w:ascii="ＭＳ 明朝" w:eastAsia="ＭＳ 明朝" w:hAnsi="ＭＳ 明朝" w:hint="eastAsia"/>
        </w:rPr>
        <w:t>から行政処分を受</w:t>
      </w:r>
      <w:r w:rsidR="004533E8">
        <w:rPr>
          <w:rFonts w:ascii="ＭＳ 明朝" w:eastAsia="ＭＳ 明朝" w:hAnsi="ＭＳ 明朝" w:hint="eastAsia"/>
        </w:rPr>
        <w:t>け</w:t>
      </w:r>
      <w:r w:rsidRPr="00860032">
        <w:rPr>
          <w:rFonts w:ascii="ＭＳ 明朝" w:eastAsia="ＭＳ 明朝" w:hAnsi="ＭＳ 明朝" w:hint="eastAsia"/>
        </w:rPr>
        <w:t>ていないこと。</w:t>
      </w:r>
    </w:p>
    <w:p w14:paraId="37DF076C" w14:textId="76171B7C" w:rsidR="004533E8" w:rsidRDefault="004533E8" w:rsidP="004533E8">
      <w:pPr>
        <w:ind w:leftChars="100" w:left="493" w:hangingChars="135" w:hanging="283"/>
        <w:jc w:val="left"/>
        <w:rPr>
          <w:rFonts w:ascii="ＭＳ 明朝" w:eastAsia="ＭＳ 明朝" w:hAnsi="ＭＳ 明朝"/>
        </w:rPr>
      </w:pPr>
      <w:r w:rsidRPr="00860032">
        <w:rPr>
          <w:rFonts w:ascii="ＭＳ 明朝" w:eastAsia="ＭＳ 明朝" w:hAnsi="ＭＳ 明朝" w:hint="eastAsia"/>
        </w:rPr>
        <w:t>(</w:t>
      </w:r>
      <w:r w:rsidR="00927146">
        <w:rPr>
          <w:rFonts w:ascii="ＭＳ 明朝" w:eastAsia="ＭＳ 明朝" w:hAnsi="ＭＳ 明朝" w:hint="eastAsia"/>
        </w:rPr>
        <w:t>５</w:t>
      </w:r>
      <w:r w:rsidRPr="00860032">
        <w:rPr>
          <w:rFonts w:ascii="ＭＳ 明朝" w:eastAsia="ＭＳ 明朝" w:hAnsi="ＭＳ 明朝" w:hint="eastAsia"/>
        </w:rPr>
        <w:t xml:space="preserve">)　</w:t>
      </w:r>
      <w:r w:rsidR="00CC3CA3">
        <w:rPr>
          <w:rFonts w:ascii="ＭＳ 明朝" w:eastAsia="ＭＳ 明朝" w:hAnsi="ＭＳ 明朝" w:hint="eastAsia"/>
        </w:rPr>
        <w:t>認定制度</w:t>
      </w:r>
      <w:r w:rsidR="00721A73">
        <w:rPr>
          <w:rFonts w:ascii="ＭＳ 明朝" w:eastAsia="ＭＳ 明朝" w:hAnsi="ＭＳ 明朝" w:hint="eastAsia"/>
        </w:rPr>
        <w:t>の</w:t>
      </w:r>
      <w:r>
        <w:rPr>
          <w:rFonts w:ascii="ＭＳ 明朝" w:eastAsia="ＭＳ 明朝" w:hAnsi="ＭＳ 明朝" w:hint="eastAsia"/>
        </w:rPr>
        <w:t>申請内容に虚偽記載があった場合は、認定が取り消される</w:t>
      </w:r>
      <w:r w:rsidR="005856B4">
        <w:rPr>
          <w:rFonts w:ascii="ＭＳ 明朝" w:eastAsia="ＭＳ 明朝" w:hAnsi="ＭＳ 明朝" w:hint="eastAsia"/>
        </w:rPr>
        <w:t>場合</w:t>
      </w:r>
      <w:r>
        <w:rPr>
          <w:rFonts w:ascii="ＭＳ 明朝" w:eastAsia="ＭＳ 明朝" w:hAnsi="ＭＳ 明朝" w:hint="eastAsia"/>
        </w:rPr>
        <w:t>があることを承諾すること。</w:t>
      </w:r>
      <w:r>
        <w:rPr>
          <w:rFonts w:ascii="ＭＳ 明朝" w:eastAsia="ＭＳ 明朝" w:hAnsi="ＭＳ 明朝"/>
        </w:rPr>
        <w:t xml:space="preserve"> </w:t>
      </w:r>
    </w:p>
    <w:p w14:paraId="006C9E2C" w14:textId="423C70FA" w:rsidR="004533E8" w:rsidRDefault="004533E8" w:rsidP="00671D8B">
      <w:pPr>
        <w:ind w:leftChars="100" w:left="493" w:hangingChars="135" w:hanging="283"/>
        <w:jc w:val="left"/>
        <w:rPr>
          <w:rFonts w:ascii="ＭＳ 明朝" w:eastAsia="ＭＳ 明朝" w:hAnsi="ＭＳ 明朝"/>
        </w:rPr>
      </w:pPr>
      <w:r w:rsidRPr="00860032">
        <w:rPr>
          <w:rFonts w:ascii="ＭＳ 明朝" w:eastAsia="ＭＳ 明朝" w:hAnsi="ＭＳ 明朝" w:hint="eastAsia"/>
        </w:rPr>
        <w:t>(</w:t>
      </w:r>
      <w:r w:rsidR="00927146">
        <w:rPr>
          <w:rFonts w:ascii="ＭＳ 明朝" w:eastAsia="ＭＳ 明朝" w:hAnsi="ＭＳ 明朝" w:hint="eastAsia"/>
        </w:rPr>
        <w:t>６</w:t>
      </w:r>
      <w:r w:rsidRPr="00860032">
        <w:rPr>
          <w:rFonts w:ascii="ＭＳ 明朝" w:eastAsia="ＭＳ 明朝" w:hAnsi="ＭＳ 明朝" w:hint="eastAsia"/>
        </w:rPr>
        <w:t xml:space="preserve">)　</w:t>
      </w:r>
      <w:r w:rsidR="002260D6">
        <w:rPr>
          <w:rFonts w:ascii="ＭＳ 明朝" w:eastAsia="ＭＳ 明朝" w:hAnsi="ＭＳ 明朝" w:hint="eastAsia"/>
        </w:rPr>
        <w:t>ＳＤＧｓおおたスカ</w:t>
      </w:r>
      <w:r w:rsidR="00B855EC">
        <w:rPr>
          <w:rFonts w:ascii="ＭＳ 明朝" w:eastAsia="ＭＳ 明朝" w:hAnsi="ＭＳ 明朝" w:hint="eastAsia"/>
        </w:rPr>
        <w:t>イ</w:t>
      </w:r>
      <w:r w:rsidR="002260D6">
        <w:rPr>
          <w:rFonts w:ascii="ＭＳ 明朝" w:eastAsia="ＭＳ 明朝" w:hAnsi="ＭＳ 明朝" w:hint="eastAsia"/>
        </w:rPr>
        <w:t>パートナーに認定された</w:t>
      </w:r>
      <w:r w:rsidR="00212F7C">
        <w:rPr>
          <w:rFonts w:ascii="ＭＳ 明朝" w:eastAsia="ＭＳ 明朝" w:hAnsi="ＭＳ 明朝" w:hint="eastAsia"/>
        </w:rPr>
        <w:t>場合、第</w:t>
      </w:r>
      <w:r w:rsidR="005D66C1">
        <w:rPr>
          <w:rFonts w:ascii="ＭＳ 明朝" w:eastAsia="ＭＳ 明朝" w:hAnsi="ＭＳ 明朝" w:hint="eastAsia"/>
        </w:rPr>
        <w:t>１４</w:t>
      </w:r>
      <w:r w:rsidR="00212F7C">
        <w:rPr>
          <w:rFonts w:ascii="ＭＳ 明朝" w:eastAsia="ＭＳ 明朝" w:hAnsi="ＭＳ 明朝" w:hint="eastAsia"/>
        </w:rPr>
        <w:t>条に規定する事項</w:t>
      </w:r>
      <w:r w:rsidR="00541E3E">
        <w:rPr>
          <w:rFonts w:ascii="ＭＳ 明朝" w:eastAsia="ＭＳ 明朝" w:hAnsi="ＭＳ 明朝" w:hint="eastAsia"/>
        </w:rPr>
        <w:t>が</w:t>
      </w:r>
      <w:r w:rsidRPr="004533E8">
        <w:rPr>
          <w:rFonts w:ascii="ＭＳ 明朝" w:eastAsia="ＭＳ 明朝" w:hAnsi="ＭＳ 明朝" w:hint="eastAsia"/>
        </w:rPr>
        <w:t>区</w:t>
      </w:r>
      <w:r w:rsidR="00A37757">
        <w:rPr>
          <w:rFonts w:ascii="ＭＳ 明朝" w:eastAsia="ＭＳ 明朝" w:hAnsi="ＭＳ 明朝" w:hint="eastAsia"/>
        </w:rPr>
        <w:t>の</w:t>
      </w:r>
      <w:r w:rsidRPr="004533E8">
        <w:rPr>
          <w:rFonts w:ascii="ＭＳ 明朝" w:eastAsia="ＭＳ 明朝" w:hAnsi="ＭＳ 明朝" w:hint="eastAsia"/>
        </w:rPr>
        <w:t>ホームページ</w:t>
      </w:r>
      <w:r w:rsidR="00A37757">
        <w:rPr>
          <w:rFonts w:ascii="ＭＳ 明朝" w:eastAsia="ＭＳ 明朝" w:hAnsi="ＭＳ 明朝" w:hint="eastAsia"/>
        </w:rPr>
        <w:t>、</w:t>
      </w:r>
      <w:r w:rsidRPr="004533E8">
        <w:rPr>
          <w:rFonts w:ascii="ＭＳ 明朝" w:eastAsia="ＭＳ 明朝" w:hAnsi="ＭＳ 明朝" w:hint="eastAsia"/>
        </w:rPr>
        <w:t>ＳＮＳ等において公表されることを承諾すること。</w:t>
      </w:r>
    </w:p>
    <w:p w14:paraId="440AED97" w14:textId="62FC8D1D" w:rsidR="004533E8" w:rsidRPr="004533E8" w:rsidRDefault="004533E8">
      <w:pPr>
        <w:ind w:leftChars="100" w:left="493" w:hangingChars="135" w:hanging="283"/>
        <w:jc w:val="left"/>
        <w:rPr>
          <w:rFonts w:ascii="ＭＳ 明朝" w:eastAsia="ＭＳ 明朝" w:hAnsi="ＭＳ 明朝"/>
        </w:rPr>
      </w:pPr>
      <w:r w:rsidRPr="00860032">
        <w:rPr>
          <w:rFonts w:ascii="ＭＳ 明朝" w:eastAsia="ＭＳ 明朝" w:hAnsi="ＭＳ 明朝" w:hint="eastAsia"/>
        </w:rPr>
        <w:t>(</w:t>
      </w:r>
      <w:r w:rsidR="00927146">
        <w:rPr>
          <w:rFonts w:ascii="ＭＳ 明朝" w:eastAsia="ＭＳ 明朝" w:hAnsi="ＭＳ 明朝" w:hint="eastAsia"/>
        </w:rPr>
        <w:t>７</w:t>
      </w:r>
      <w:r w:rsidRPr="00860032">
        <w:rPr>
          <w:rFonts w:ascii="ＭＳ 明朝" w:eastAsia="ＭＳ 明朝" w:hAnsi="ＭＳ 明朝" w:hint="eastAsia"/>
        </w:rPr>
        <w:t xml:space="preserve">)　</w:t>
      </w:r>
      <w:r w:rsidRPr="004533E8">
        <w:rPr>
          <w:rFonts w:ascii="ＭＳ 明朝" w:eastAsia="ＭＳ 明朝" w:hAnsi="ＭＳ 明朝" w:hint="eastAsia"/>
        </w:rPr>
        <w:t>その他関係法令等に</w:t>
      </w:r>
      <w:r>
        <w:rPr>
          <w:rFonts w:ascii="ＭＳ 明朝" w:eastAsia="ＭＳ 明朝" w:hAnsi="ＭＳ 明朝" w:hint="eastAsia"/>
        </w:rPr>
        <w:t>違反する重大な事実がないこと又は社会通念上、</w:t>
      </w:r>
      <w:r w:rsidR="005856B4">
        <w:rPr>
          <w:rFonts w:ascii="ＭＳ 明朝" w:eastAsia="ＭＳ 明朝" w:hAnsi="ＭＳ 明朝" w:hint="eastAsia"/>
        </w:rPr>
        <w:t>認定</w:t>
      </w:r>
      <w:r>
        <w:rPr>
          <w:rFonts w:ascii="ＭＳ 明朝" w:eastAsia="ＭＳ 明朝" w:hAnsi="ＭＳ 明朝" w:hint="eastAsia"/>
        </w:rPr>
        <w:t>するにふさわ</w:t>
      </w:r>
      <w:r w:rsidRPr="004533E8">
        <w:rPr>
          <w:rFonts w:ascii="ＭＳ 明朝" w:eastAsia="ＭＳ 明朝" w:hAnsi="ＭＳ 明朝" w:hint="eastAsia"/>
        </w:rPr>
        <w:t>しくないと判断される事由がないこと。</w:t>
      </w:r>
    </w:p>
    <w:p w14:paraId="03F000D6" w14:textId="198F692B" w:rsidR="003B1903" w:rsidRPr="00D043C8" w:rsidRDefault="003B1903" w:rsidP="00DB35FD">
      <w:pPr>
        <w:jc w:val="left"/>
        <w:rPr>
          <w:rFonts w:ascii="ＭＳ 明朝" w:eastAsia="ＭＳ 明朝" w:hAnsi="ＭＳ 明朝"/>
        </w:rPr>
      </w:pPr>
      <w:r w:rsidRPr="00D043C8">
        <w:rPr>
          <w:rFonts w:ascii="ＭＳ 明朝" w:eastAsia="ＭＳ 明朝" w:hAnsi="ＭＳ 明朝" w:hint="eastAsia"/>
        </w:rPr>
        <w:t xml:space="preserve">　（</w:t>
      </w:r>
      <w:r w:rsidR="00D043C8">
        <w:rPr>
          <w:rFonts w:hint="eastAsia"/>
        </w:rPr>
        <w:t>ＳＤＧｓおおたスカイパートナー</w:t>
      </w:r>
      <w:r w:rsidRPr="00D043C8">
        <w:rPr>
          <w:rFonts w:ascii="ＭＳ 明朝" w:eastAsia="ＭＳ 明朝" w:hAnsi="ＭＳ 明朝" w:hint="eastAsia"/>
        </w:rPr>
        <w:t>の申請）</w:t>
      </w:r>
    </w:p>
    <w:p w14:paraId="4FC5D20C" w14:textId="271F9D75" w:rsidR="00024094" w:rsidRDefault="00C31272" w:rsidP="00DB35FD">
      <w:pPr>
        <w:ind w:left="210" w:hangingChars="100" w:hanging="210"/>
        <w:jc w:val="left"/>
      </w:pPr>
      <w:r w:rsidRPr="00D043C8">
        <w:rPr>
          <w:rFonts w:hint="eastAsia"/>
        </w:rPr>
        <w:t>第５</w:t>
      </w:r>
      <w:r w:rsidR="003B1903" w:rsidRPr="00D043C8">
        <w:rPr>
          <w:rFonts w:hint="eastAsia"/>
        </w:rPr>
        <w:t xml:space="preserve">条　</w:t>
      </w:r>
      <w:r w:rsidR="0031066A">
        <w:rPr>
          <w:rFonts w:hint="eastAsia"/>
        </w:rPr>
        <w:t>認</w:t>
      </w:r>
      <w:r w:rsidR="002260D6">
        <w:rPr>
          <w:rFonts w:hint="eastAsia"/>
        </w:rPr>
        <w:t>定</w:t>
      </w:r>
      <w:r w:rsidR="0031066A">
        <w:rPr>
          <w:rFonts w:hint="eastAsia"/>
        </w:rPr>
        <w:t>を受けようとする</w:t>
      </w:r>
      <w:r w:rsidR="000C0BA4">
        <w:rPr>
          <w:rFonts w:hint="eastAsia"/>
        </w:rPr>
        <w:t>事業</w:t>
      </w:r>
      <w:r w:rsidR="0031066A">
        <w:rPr>
          <w:rFonts w:hint="eastAsia"/>
        </w:rPr>
        <w:t>者（以下「申請</w:t>
      </w:r>
      <w:r w:rsidR="000C0BA4">
        <w:rPr>
          <w:rFonts w:hint="eastAsia"/>
        </w:rPr>
        <w:t>事業者</w:t>
      </w:r>
      <w:r w:rsidR="0031066A">
        <w:rPr>
          <w:rFonts w:hint="eastAsia"/>
        </w:rPr>
        <w:t>」という。）</w:t>
      </w:r>
      <w:r w:rsidR="00527300" w:rsidRPr="00D043C8">
        <w:rPr>
          <w:rFonts w:hint="eastAsia"/>
        </w:rPr>
        <w:t>は</w:t>
      </w:r>
      <w:r w:rsidR="004E1A63">
        <w:rPr>
          <w:rFonts w:hint="eastAsia"/>
        </w:rPr>
        <w:t>、区長が定める期間内に</w:t>
      </w:r>
      <w:r w:rsidR="00527300" w:rsidRPr="00D043C8">
        <w:rPr>
          <w:rFonts w:hint="eastAsia"/>
        </w:rPr>
        <w:t>、次に掲げる様式等を</w:t>
      </w:r>
      <w:r w:rsidR="004E1A63">
        <w:rPr>
          <w:rFonts w:hint="eastAsia"/>
        </w:rPr>
        <w:t>提出することにより</w:t>
      </w:r>
      <w:r w:rsidR="00527300" w:rsidRPr="00D043C8">
        <w:rPr>
          <w:rFonts w:hint="eastAsia"/>
        </w:rPr>
        <w:t>区長に</w:t>
      </w:r>
      <w:r w:rsidR="004E1A63">
        <w:rPr>
          <w:rFonts w:hint="eastAsia"/>
        </w:rPr>
        <w:t>申請</w:t>
      </w:r>
      <w:r w:rsidR="00527300" w:rsidRPr="00D043C8">
        <w:rPr>
          <w:rFonts w:hint="eastAsia"/>
        </w:rPr>
        <w:t>するものとする。</w:t>
      </w:r>
    </w:p>
    <w:p w14:paraId="7317FD3C" w14:textId="3DE5A321" w:rsidR="00024094" w:rsidRPr="00095DE4" w:rsidRDefault="00D60C4C" w:rsidP="005554BC">
      <w:pPr>
        <w:ind w:firstLineChars="100" w:firstLine="210"/>
        <w:jc w:val="left"/>
        <w:rPr>
          <w:rFonts w:ascii="ＭＳ 明朝" w:eastAsia="ＭＳ 明朝" w:hAnsi="ＭＳ 明朝"/>
          <w:szCs w:val="21"/>
        </w:rPr>
      </w:pPr>
      <w:r w:rsidRPr="00095DE4">
        <w:rPr>
          <w:rFonts w:ascii="ＭＳ 明朝" w:eastAsia="ＭＳ 明朝" w:hAnsi="ＭＳ 明朝" w:hint="eastAsia"/>
          <w:szCs w:val="21"/>
        </w:rPr>
        <w:t xml:space="preserve">(１)　</w:t>
      </w:r>
      <w:r w:rsidR="00AB4325" w:rsidRPr="00095DE4">
        <w:rPr>
          <w:rFonts w:hint="eastAsia"/>
          <w:szCs w:val="21"/>
        </w:rPr>
        <w:t xml:space="preserve"> </w:t>
      </w:r>
      <w:r w:rsidR="00095DE4" w:rsidRPr="00095DE4">
        <w:rPr>
          <w:rFonts w:hAnsi="ＭＳ 明朝" w:hint="eastAsia"/>
          <w:szCs w:val="21"/>
        </w:rPr>
        <w:t>ＳＤＧｓおおたスカイパートナー</w:t>
      </w:r>
      <w:r w:rsidR="00AB4325" w:rsidRPr="00095DE4">
        <w:rPr>
          <w:rFonts w:ascii="ＭＳ 明朝" w:eastAsia="ＭＳ 明朝" w:hAnsi="ＭＳ 明朝" w:hint="eastAsia"/>
          <w:szCs w:val="21"/>
        </w:rPr>
        <w:t>申請書（第</w:t>
      </w:r>
      <w:r w:rsidR="0029292E">
        <w:rPr>
          <w:rFonts w:ascii="ＭＳ 明朝" w:eastAsia="ＭＳ 明朝" w:hAnsi="ＭＳ 明朝" w:hint="eastAsia"/>
          <w:szCs w:val="21"/>
        </w:rPr>
        <w:t>１</w:t>
      </w:r>
      <w:r w:rsidR="00AB4325" w:rsidRPr="00095DE4">
        <w:rPr>
          <w:rFonts w:ascii="ＭＳ 明朝" w:eastAsia="ＭＳ 明朝" w:hAnsi="ＭＳ 明朝" w:hint="eastAsia"/>
          <w:szCs w:val="21"/>
        </w:rPr>
        <w:t>号様式）</w:t>
      </w:r>
    </w:p>
    <w:p w14:paraId="7B30182D" w14:textId="2D5335F7" w:rsidR="00024094" w:rsidRDefault="00BA2809" w:rsidP="00DB35FD">
      <w:pPr>
        <w:ind w:firstLineChars="100" w:firstLine="210"/>
        <w:jc w:val="left"/>
        <w:rPr>
          <w:rFonts w:ascii="ＭＳ 明朝" w:eastAsia="ＭＳ 明朝" w:hAnsi="ＭＳ 明朝"/>
          <w:szCs w:val="21"/>
        </w:rPr>
      </w:pPr>
      <w:r w:rsidRPr="00095DE4">
        <w:rPr>
          <w:rFonts w:ascii="ＭＳ 明朝" w:eastAsia="ＭＳ 明朝" w:hAnsi="ＭＳ 明朝" w:hint="eastAsia"/>
          <w:szCs w:val="21"/>
        </w:rPr>
        <w:lastRenderedPageBreak/>
        <w:t>(</w:t>
      </w:r>
      <w:r w:rsidR="00024094">
        <w:rPr>
          <w:rFonts w:ascii="ＭＳ 明朝" w:eastAsia="ＭＳ 明朝" w:hAnsi="ＭＳ 明朝" w:hint="eastAsia"/>
          <w:szCs w:val="21"/>
        </w:rPr>
        <w:t>２</w:t>
      </w:r>
      <w:r w:rsidRPr="00095DE4">
        <w:rPr>
          <w:rFonts w:ascii="ＭＳ 明朝" w:eastAsia="ＭＳ 明朝" w:hAnsi="ＭＳ 明朝" w:hint="eastAsia"/>
          <w:szCs w:val="21"/>
        </w:rPr>
        <w:t xml:space="preserve">)　</w:t>
      </w:r>
      <w:r w:rsidR="00095DE4">
        <w:rPr>
          <w:rFonts w:ascii="ＭＳ 明朝" w:eastAsia="ＭＳ 明朝" w:hAnsi="ＭＳ 明朝" w:hint="eastAsia"/>
          <w:szCs w:val="21"/>
        </w:rPr>
        <w:t xml:space="preserve"> </w:t>
      </w:r>
      <w:r w:rsidR="00095DE4" w:rsidRPr="00095DE4">
        <w:rPr>
          <w:rFonts w:ascii="ＭＳ 明朝" w:eastAsia="ＭＳ 明朝" w:hAnsi="ＭＳ 明朝" w:hint="eastAsia"/>
          <w:szCs w:val="21"/>
        </w:rPr>
        <w:t>ＳＤＧｓおおたスカイパートナ</w:t>
      </w:r>
      <w:r w:rsidR="00095DE4">
        <w:rPr>
          <w:rFonts w:ascii="ＭＳ 明朝" w:eastAsia="ＭＳ 明朝" w:hAnsi="ＭＳ 明朝" w:hint="eastAsia"/>
          <w:szCs w:val="21"/>
        </w:rPr>
        <w:t>ー</w:t>
      </w:r>
      <w:r w:rsidR="00DE10E3">
        <w:rPr>
          <w:rFonts w:ascii="ＭＳ 明朝" w:eastAsia="ＭＳ 明朝" w:hAnsi="ＭＳ 明朝" w:hint="eastAsia"/>
          <w:szCs w:val="21"/>
        </w:rPr>
        <w:t>宣言</w:t>
      </w:r>
      <w:r w:rsidR="00580178">
        <w:rPr>
          <w:rFonts w:ascii="ＭＳ 明朝" w:eastAsia="ＭＳ 明朝" w:hAnsi="ＭＳ 明朝" w:hint="eastAsia"/>
          <w:szCs w:val="21"/>
        </w:rPr>
        <w:t>書</w:t>
      </w:r>
      <w:r w:rsidR="00D61AA0" w:rsidRPr="00095DE4">
        <w:rPr>
          <w:rFonts w:ascii="ＭＳ 明朝" w:eastAsia="ＭＳ 明朝" w:hAnsi="ＭＳ 明朝" w:hint="eastAsia"/>
          <w:szCs w:val="21"/>
        </w:rPr>
        <w:t>（第</w:t>
      </w:r>
      <w:r w:rsidR="00024094">
        <w:rPr>
          <w:rFonts w:ascii="ＭＳ 明朝" w:eastAsia="ＭＳ 明朝" w:hAnsi="ＭＳ 明朝" w:hint="eastAsia"/>
          <w:szCs w:val="21"/>
        </w:rPr>
        <w:t>２</w:t>
      </w:r>
      <w:r w:rsidR="00D61AA0" w:rsidRPr="00095DE4">
        <w:rPr>
          <w:rFonts w:ascii="ＭＳ 明朝" w:eastAsia="ＭＳ 明朝" w:hAnsi="ＭＳ 明朝" w:hint="eastAsia"/>
          <w:szCs w:val="21"/>
        </w:rPr>
        <w:t>号様式）</w:t>
      </w:r>
    </w:p>
    <w:p w14:paraId="650FAADB" w14:textId="6C4A1640" w:rsidR="00AB4325" w:rsidRPr="00095DE4" w:rsidRDefault="00024094" w:rsidP="005554BC">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4475E3">
        <w:rPr>
          <w:rFonts w:ascii="ＭＳ 明朝" w:eastAsia="ＭＳ 明朝" w:hAnsi="ＭＳ 明朝" w:hint="eastAsia"/>
          <w:szCs w:val="21"/>
        </w:rPr>
        <w:t>３</w:t>
      </w:r>
      <w:r>
        <w:rPr>
          <w:rFonts w:ascii="ＭＳ 明朝" w:eastAsia="ＭＳ 明朝" w:hAnsi="ＭＳ 明朝" w:hint="eastAsia"/>
          <w:szCs w:val="21"/>
        </w:rPr>
        <w:t xml:space="preserve">）  </w:t>
      </w:r>
      <w:r w:rsidR="00AB4325" w:rsidRPr="00095DE4">
        <w:rPr>
          <w:rFonts w:ascii="ＭＳ 明朝" w:eastAsia="ＭＳ 明朝" w:hAnsi="ＭＳ 明朝" w:hint="eastAsia"/>
          <w:szCs w:val="21"/>
        </w:rPr>
        <w:t>その他区長が必要と認める書類</w:t>
      </w:r>
    </w:p>
    <w:p w14:paraId="3371952E" w14:textId="53A7B111" w:rsidR="0074155A" w:rsidRPr="00D043C8" w:rsidRDefault="0074155A" w:rsidP="0074155A">
      <w:pPr>
        <w:ind w:left="283" w:hangingChars="135" w:hanging="283"/>
        <w:jc w:val="left"/>
        <w:rPr>
          <w:rFonts w:ascii="ＭＳ 明朝" w:eastAsia="ＭＳ 明朝" w:hAnsi="ＭＳ 明朝"/>
        </w:rPr>
      </w:pPr>
      <w:r w:rsidRPr="00D043C8">
        <w:rPr>
          <w:rFonts w:ascii="ＭＳ 明朝" w:eastAsia="ＭＳ 明朝" w:hAnsi="ＭＳ 明朝" w:hint="eastAsia"/>
        </w:rPr>
        <w:t xml:space="preserve">　</w:t>
      </w:r>
      <w:r w:rsidR="00DE10E3">
        <w:rPr>
          <w:rFonts w:ascii="ＭＳ 明朝" w:eastAsia="ＭＳ 明朝" w:hAnsi="ＭＳ 明朝" w:hint="eastAsia"/>
        </w:rPr>
        <w:t>（認定</w:t>
      </w:r>
      <w:r w:rsidRPr="00D043C8">
        <w:rPr>
          <w:rFonts w:ascii="ＭＳ 明朝" w:eastAsia="ＭＳ 明朝" w:hAnsi="ＭＳ 明朝" w:hint="eastAsia"/>
        </w:rPr>
        <w:t>基準）</w:t>
      </w:r>
    </w:p>
    <w:p w14:paraId="2774C9BF" w14:textId="03530546" w:rsidR="0074155A" w:rsidRPr="00D043C8" w:rsidRDefault="00DE10E3" w:rsidP="00F7673C">
      <w:pPr>
        <w:ind w:left="141" w:hangingChars="67" w:hanging="141"/>
        <w:jc w:val="left"/>
      </w:pPr>
      <w:r>
        <w:rPr>
          <w:rFonts w:hint="eastAsia"/>
        </w:rPr>
        <w:t>第６</w:t>
      </w:r>
      <w:r w:rsidR="0074155A" w:rsidRPr="00D043C8">
        <w:rPr>
          <w:rFonts w:hint="eastAsia"/>
        </w:rPr>
        <w:t xml:space="preserve">条　</w:t>
      </w:r>
      <w:r>
        <w:rPr>
          <w:rFonts w:hint="eastAsia"/>
        </w:rPr>
        <w:t>ＳＤＧｓおおたスカイパートナー</w:t>
      </w:r>
      <w:r w:rsidRPr="00D043C8">
        <w:rPr>
          <w:rFonts w:hint="eastAsia"/>
        </w:rPr>
        <w:t>の</w:t>
      </w:r>
      <w:r>
        <w:rPr>
          <w:rFonts w:hint="eastAsia"/>
        </w:rPr>
        <w:t>認定</w:t>
      </w:r>
      <w:r w:rsidR="00F7673C" w:rsidRPr="00D043C8">
        <w:rPr>
          <w:rFonts w:hint="eastAsia"/>
        </w:rPr>
        <w:t>は、提出された</w:t>
      </w:r>
      <w:r w:rsidRPr="00095DE4">
        <w:rPr>
          <w:rFonts w:hAnsi="ＭＳ 明朝" w:hint="eastAsia"/>
          <w:szCs w:val="21"/>
        </w:rPr>
        <w:t>ＳＤＧｓおおたスカイパートナー</w:t>
      </w:r>
      <w:r w:rsidRPr="00095DE4">
        <w:rPr>
          <w:rFonts w:ascii="ＭＳ 明朝" w:eastAsia="ＭＳ 明朝" w:hAnsi="ＭＳ 明朝" w:hint="eastAsia"/>
          <w:szCs w:val="21"/>
        </w:rPr>
        <w:t>申請書</w:t>
      </w:r>
      <w:r w:rsidR="00F7673C" w:rsidRPr="00D043C8">
        <w:rPr>
          <w:rFonts w:hint="eastAsia"/>
        </w:rPr>
        <w:t>、</w:t>
      </w:r>
      <w:r>
        <w:rPr>
          <w:rFonts w:ascii="ＭＳ 明朝" w:eastAsia="ＭＳ 明朝" w:hAnsi="ＭＳ 明朝" w:hint="eastAsia"/>
        </w:rPr>
        <w:t>Ｓ</w:t>
      </w:r>
      <w:r w:rsidRPr="00095DE4">
        <w:rPr>
          <w:rFonts w:ascii="ＭＳ 明朝" w:eastAsia="ＭＳ 明朝" w:hAnsi="ＭＳ 明朝" w:hint="eastAsia"/>
          <w:szCs w:val="21"/>
        </w:rPr>
        <w:t>ＤＧｓおおたスカイパートナ</w:t>
      </w:r>
      <w:r>
        <w:rPr>
          <w:rFonts w:ascii="ＭＳ 明朝" w:eastAsia="ＭＳ 明朝" w:hAnsi="ＭＳ 明朝" w:hint="eastAsia"/>
          <w:szCs w:val="21"/>
        </w:rPr>
        <w:t>ー宣言書</w:t>
      </w:r>
      <w:r w:rsidR="00F7673C" w:rsidRPr="00D043C8">
        <w:rPr>
          <w:rFonts w:ascii="ＭＳ 明朝" w:eastAsia="ＭＳ 明朝" w:hAnsi="ＭＳ 明朝" w:hint="eastAsia"/>
        </w:rPr>
        <w:t>その他区長が必要と認める書類</w:t>
      </w:r>
      <w:r w:rsidR="00F7673C" w:rsidRPr="00D043C8">
        <w:rPr>
          <w:rFonts w:hint="eastAsia"/>
        </w:rPr>
        <w:t>に基</w:t>
      </w:r>
      <w:r w:rsidR="00BF1EBE">
        <w:rPr>
          <w:rFonts w:hint="eastAsia"/>
        </w:rPr>
        <w:t>づ</w:t>
      </w:r>
      <w:r w:rsidR="00F7673C" w:rsidRPr="00D043C8">
        <w:rPr>
          <w:rFonts w:hint="eastAsia"/>
        </w:rPr>
        <w:t>き、ＳＤＧｓの達成に向けて取り組む意思を区長が確認することにより行うものとする。</w:t>
      </w:r>
    </w:p>
    <w:p w14:paraId="2B5268C4" w14:textId="53C3FA5A" w:rsidR="007F2835" w:rsidRPr="00B82C57" w:rsidRDefault="007F2835" w:rsidP="007F2835">
      <w:pPr>
        <w:ind w:leftChars="100" w:left="283" w:hangingChars="35" w:hanging="73"/>
        <w:jc w:val="left"/>
        <w:rPr>
          <w:rFonts w:ascii="ＭＳ 明朝" w:eastAsia="ＭＳ 明朝" w:hAnsi="ＭＳ 明朝"/>
        </w:rPr>
      </w:pPr>
      <w:r>
        <w:rPr>
          <w:rFonts w:ascii="ＭＳ 明朝" w:eastAsia="ＭＳ 明朝" w:hAnsi="ＭＳ 明朝" w:hint="eastAsia"/>
        </w:rPr>
        <w:t>（</w:t>
      </w:r>
      <w:r w:rsidR="00DE10E3">
        <w:rPr>
          <w:rFonts w:ascii="ＭＳ 明朝" w:eastAsia="ＭＳ 明朝" w:hAnsi="ＭＳ 明朝" w:hint="eastAsia"/>
        </w:rPr>
        <w:t>認定</w:t>
      </w:r>
      <w:r w:rsidR="00820459">
        <w:rPr>
          <w:rFonts w:ascii="ＭＳ 明朝" w:eastAsia="ＭＳ 明朝" w:hAnsi="ＭＳ 明朝" w:hint="eastAsia"/>
        </w:rPr>
        <w:t>の通知</w:t>
      </w:r>
      <w:r>
        <w:rPr>
          <w:rFonts w:ascii="ＭＳ 明朝" w:eastAsia="ＭＳ 明朝" w:hAnsi="ＭＳ 明朝" w:hint="eastAsia"/>
        </w:rPr>
        <w:t>）</w:t>
      </w:r>
    </w:p>
    <w:p w14:paraId="138A0012" w14:textId="02E85EE9" w:rsidR="007B2AA4" w:rsidRPr="007B2AA4" w:rsidRDefault="0051482C" w:rsidP="001250CD">
      <w:pPr>
        <w:ind w:left="141" w:hangingChars="67" w:hanging="141"/>
        <w:jc w:val="left"/>
      </w:pPr>
      <w:r>
        <w:rPr>
          <w:rFonts w:hint="eastAsia"/>
        </w:rPr>
        <w:t>第７</w:t>
      </w:r>
      <w:r w:rsidR="007F2835">
        <w:rPr>
          <w:rFonts w:hint="eastAsia"/>
        </w:rPr>
        <w:t xml:space="preserve">条　</w:t>
      </w:r>
      <w:r w:rsidR="001250CD">
        <w:rPr>
          <w:rFonts w:hint="eastAsia"/>
        </w:rPr>
        <w:t>区長は、</w:t>
      </w:r>
      <w:r w:rsidR="00DE10E3">
        <w:rPr>
          <w:rFonts w:hint="eastAsia"/>
        </w:rPr>
        <w:t>認定</w:t>
      </w:r>
      <w:r w:rsidR="006D68FD">
        <w:rPr>
          <w:rFonts w:hint="eastAsia"/>
        </w:rPr>
        <w:t>の可否を決定したときは、申請</w:t>
      </w:r>
      <w:r w:rsidR="000C0BA4">
        <w:rPr>
          <w:rFonts w:hint="eastAsia"/>
        </w:rPr>
        <w:t>事業者</w:t>
      </w:r>
      <w:r w:rsidR="001250CD">
        <w:rPr>
          <w:rFonts w:hint="eastAsia"/>
        </w:rPr>
        <w:t>に対し、その結果を通知するものとする。</w:t>
      </w:r>
    </w:p>
    <w:p w14:paraId="3031765A" w14:textId="02902320" w:rsidR="00177847" w:rsidRDefault="00177847" w:rsidP="006E3BA4">
      <w:pPr>
        <w:ind w:left="210" w:hangingChars="100" w:hanging="210"/>
        <w:jc w:val="left"/>
        <w:rPr>
          <w:rFonts w:ascii="ＭＳ 明朝" w:eastAsia="ＭＳ 明朝" w:hAnsi="ＭＳ 明朝"/>
        </w:rPr>
      </w:pPr>
      <w:r>
        <w:rPr>
          <w:rFonts w:ascii="ＭＳ 明朝" w:eastAsia="ＭＳ 明朝" w:hAnsi="ＭＳ 明朝" w:hint="eastAsia"/>
        </w:rPr>
        <w:t xml:space="preserve">２　</w:t>
      </w:r>
      <w:r w:rsidR="006E3BA4">
        <w:rPr>
          <w:rFonts w:ascii="ＭＳ 明朝" w:eastAsia="ＭＳ 明朝" w:hAnsi="ＭＳ 明朝" w:hint="eastAsia"/>
        </w:rPr>
        <w:t>区長は、</w:t>
      </w:r>
      <w:r w:rsidR="00DE10E3">
        <w:rPr>
          <w:rFonts w:hint="eastAsia"/>
        </w:rPr>
        <w:t>ＳＤＧｓおおたスカイパートナー</w:t>
      </w:r>
      <w:r w:rsidR="00DE10E3">
        <w:rPr>
          <w:rFonts w:ascii="ＭＳ 明朝" w:eastAsia="ＭＳ 明朝" w:hAnsi="ＭＳ 明朝" w:hint="eastAsia"/>
        </w:rPr>
        <w:t>に認定した</w:t>
      </w:r>
      <w:r w:rsidR="000C0BA4">
        <w:rPr>
          <w:rFonts w:ascii="ＭＳ 明朝" w:eastAsia="ＭＳ 明朝" w:hAnsi="ＭＳ 明朝" w:hint="eastAsia"/>
        </w:rPr>
        <w:t>事業者</w:t>
      </w:r>
      <w:r w:rsidR="00763D49">
        <w:rPr>
          <w:rFonts w:ascii="ＭＳ 明朝" w:eastAsia="ＭＳ 明朝" w:hAnsi="ＭＳ 明朝" w:hint="eastAsia"/>
        </w:rPr>
        <w:t>（以下「認定</w:t>
      </w:r>
      <w:r w:rsidR="000C0BA4">
        <w:rPr>
          <w:rFonts w:ascii="ＭＳ 明朝" w:eastAsia="ＭＳ 明朝" w:hAnsi="ＭＳ 明朝" w:hint="eastAsia"/>
        </w:rPr>
        <w:t>事業者</w:t>
      </w:r>
      <w:r w:rsidR="00763D49">
        <w:rPr>
          <w:rFonts w:ascii="ＭＳ 明朝" w:eastAsia="ＭＳ 明朝" w:hAnsi="ＭＳ 明朝" w:hint="eastAsia"/>
        </w:rPr>
        <w:t>」という。）</w:t>
      </w:r>
      <w:r w:rsidR="006E3BA4">
        <w:rPr>
          <w:rFonts w:ascii="ＭＳ 明朝" w:eastAsia="ＭＳ 明朝" w:hAnsi="ＭＳ 明朝" w:hint="eastAsia"/>
        </w:rPr>
        <w:t>に対し、</w:t>
      </w:r>
      <w:r w:rsidR="00DE10E3">
        <w:rPr>
          <w:rFonts w:ascii="ＭＳ 明朝" w:eastAsia="ＭＳ 明朝" w:hAnsi="ＭＳ 明朝" w:hint="eastAsia"/>
        </w:rPr>
        <w:t>ＳＤＧｓおおたスカイパートナー認定証</w:t>
      </w:r>
      <w:r w:rsidR="006E3BA4">
        <w:rPr>
          <w:rFonts w:ascii="ＭＳ 明朝" w:eastAsia="ＭＳ 明朝" w:hAnsi="ＭＳ 明朝" w:hint="eastAsia"/>
        </w:rPr>
        <w:t>（第</w:t>
      </w:r>
      <w:r w:rsidR="00024094">
        <w:rPr>
          <w:rFonts w:ascii="ＭＳ 明朝" w:eastAsia="ＭＳ 明朝" w:hAnsi="ＭＳ 明朝" w:hint="eastAsia"/>
        </w:rPr>
        <w:t>３</w:t>
      </w:r>
      <w:r w:rsidR="006E3BA4" w:rsidRPr="006E3BA4">
        <w:rPr>
          <w:rFonts w:ascii="ＭＳ 明朝" w:eastAsia="ＭＳ 明朝" w:hAnsi="ＭＳ 明朝" w:hint="eastAsia"/>
        </w:rPr>
        <w:t>号様式）を交付するものとする。</w:t>
      </w:r>
    </w:p>
    <w:p w14:paraId="3DE0C62E" w14:textId="10BE629E" w:rsidR="003C0A08" w:rsidRPr="00B82C57" w:rsidRDefault="003C0A08" w:rsidP="003C0A08">
      <w:pPr>
        <w:ind w:leftChars="100" w:left="283" w:hangingChars="35" w:hanging="73"/>
        <w:jc w:val="left"/>
        <w:rPr>
          <w:rFonts w:ascii="ＭＳ 明朝" w:eastAsia="ＭＳ 明朝" w:hAnsi="ＭＳ 明朝"/>
        </w:rPr>
      </w:pPr>
      <w:r>
        <w:rPr>
          <w:rFonts w:ascii="ＭＳ 明朝" w:eastAsia="ＭＳ 明朝" w:hAnsi="ＭＳ 明朝" w:hint="eastAsia"/>
        </w:rPr>
        <w:t>（</w:t>
      </w:r>
      <w:r w:rsidR="00DE10E3">
        <w:rPr>
          <w:rFonts w:ascii="ＭＳ 明朝" w:eastAsia="ＭＳ 明朝" w:hAnsi="ＭＳ 明朝" w:hint="eastAsia"/>
        </w:rPr>
        <w:t>認定</w:t>
      </w:r>
      <w:r>
        <w:rPr>
          <w:rFonts w:ascii="ＭＳ 明朝" w:eastAsia="ＭＳ 明朝" w:hAnsi="ＭＳ 明朝" w:hint="eastAsia"/>
        </w:rPr>
        <w:t>の有効期間）</w:t>
      </w:r>
    </w:p>
    <w:p w14:paraId="202E7A47" w14:textId="3C2A0E8A" w:rsidR="005B41ED" w:rsidRDefault="0051482C" w:rsidP="0051482C">
      <w:pPr>
        <w:ind w:left="141" w:hangingChars="67" w:hanging="141"/>
        <w:jc w:val="left"/>
      </w:pPr>
      <w:r>
        <w:rPr>
          <w:rFonts w:hint="eastAsia"/>
        </w:rPr>
        <w:t>第８</w:t>
      </w:r>
      <w:r w:rsidR="003C0A08">
        <w:rPr>
          <w:rFonts w:hint="eastAsia"/>
        </w:rPr>
        <w:t xml:space="preserve">条　</w:t>
      </w:r>
      <w:r w:rsidR="00DE10E3">
        <w:rPr>
          <w:rFonts w:ascii="ＭＳ 明朝" w:eastAsia="ＭＳ 明朝" w:hAnsi="ＭＳ 明朝" w:hint="eastAsia"/>
        </w:rPr>
        <w:t>認定</w:t>
      </w:r>
      <w:r w:rsidR="00293D89">
        <w:rPr>
          <w:rFonts w:ascii="ＭＳ 明朝" w:eastAsia="ＭＳ 明朝" w:hAnsi="ＭＳ 明朝" w:hint="eastAsia"/>
        </w:rPr>
        <w:t>の</w:t>
      </w:r>
      <w:r w:rsidR="00293D89">
        <w:rPr>
          <w:rFonts w:hint="eastAsia"/>
        </w:rPr>
        <w:t>有効期間は、</w:t>
      </w:r>
      <w:r>
        <w:rPr>
          <w:rFonts w:ascii="ＭＳ 明朝" w:eastAsia="ＭＳ 明朝" w:hAnsi="ＭＳ 明朝" w:hint="eastAsia"/>
        </w:rPr>
        <w:t>認定</w:t>
      </w:r>
      <w:r w:rsidR="00293D89">
        <w:rPr>
          <w:rFonts w:hint="eastAsia"/>
        </w:rPr>
        <w:t>日から</w:t>
      </w:r>
      <w:r w:rsidR="00B476AD">
        <w:rPr>
          <w:rFonts w:hint="eastAsia"/>
        </w:rPr>
        <w:t>起算して</w:t>
      </w:r>
      <w:r w:rsidR="00293D89">
        <w:rPr>
          <w:rFonts w:hint="eastAsia"/>
        </w:rPr>
        <w:t>３年</w:t>
      </w:r>
      <w:r w:rsidR="00B476AD">
        <w:rPr>
          <w:rFonts w:hint="eastAsia"/>
        </w:rPr>
        <w:t>間</w:t>
      </w:r>
      <w:r w:rsidR="00293D89">
        <w:rPr>
          <w:rFonts w:hint="eastAsia"/>
        </w:rPr>
        <w:t>とする。</w:t>
      </w:r>
    </w:p>
    <w:p w14:paraId="3215BA5B" w14:textId="347C991A" w:rsidR="004E6600" w:rsidRPr="00B82C57" w:rsidRDefault="004E6600" w:rsidP="004E6600">
      <w:pPr>
        <w:ind w:leftChars="100" w:left="283" w:hangingChars="35" w:hanging="73"/>
        <w:jc w:val="left"/>
        <w:rPr>
          <w:rFonts w:ascii="ＭＳ 明朝" w:eastAsia="ＭＳ 明朝" w:hAnsi="ＭＳ 明朝"/>
        </w:rPr>
      </w:pPr>
      <w:r w:rsidRPr="005554BC">
        <w:rPr>
          <w:rFonts w:ascii="ＭＳ 明朝" w:eastAsia="ＭＳ 明朝" w:hAnsi="ＭＳ 明朝" w:hint="eastAsia"/>
        </w:rPr>
        <w:t>（</w:t>
      </w:r>
      <w:r w:rsidR="0051482C" w:rsidRPr="005554BC">
        <w:rPr>
          <w:rFonts w:ascii="ＭＳ 明朝" w:eastAsia="ＭＳ 明朝" w:hAnsi="ＭＳ 明朝" w:hint="eastAsia"/>
        </w:rPr>
        <w:t>認定</w:t>
      </w:r>
      <w:r w:rsidR="006A6265" w:rsidRPr="005554BC">
        <w:rPr>
          <w:rFonts w:ascii="ＭＳ 明朝" w:eastAsia="ＭＳ 明朝" w:hAnsi="ＭＳ 明朝" w:hint="eastAsia"/>
        </w:rPr>
        <w:t>の</w:t>
      </w:r>
      <w:r w:rsidRPr="005554BC">
        <w:rPr>
          <w:rFonts w:ascii="ＭＳ 明朝" w:eastAsia="ＭＳ 明朝" w:hAnsi="ＭＳ 明朝" w:hint="eastAsia"/>
        </w:rPr>
        <w:t>更新）</w:t>
      </w:r>
    </w:p>
    <w:p w14:paraId="27ED27E2" w14:textId="6EA029A9" w:rsidR="00321C05" w:rsidRDefault="0051482C" w:rsidP="005B41ED">
      <w:pPr>
        <w:ind w:left="141" w:hangingChars="67" w:hanging="141"/>
        <w:jc w:val="left"/>
      </w:pPr>
      <w:r>
        <w:rPr>
          <w:rFonts w:hint="eastAsia"/>
        </w:rPr>
        <w:t>第９</w:t>
      </w:r>
      <w:r w:rsidR="004E6600">
        <w:rPr>
          <w:rFonts w:hint="eastAsia"/>
        </w:rPr>
        <w:t xml:space="preserve">条　</w:t>
      </w:r>
      <w:r w:rsidR="00D71613">
        <w:rPr>
          <w:rFonts w:hint="eastAsia"/>
        </w:rPr>
        <w:t>前条</w:t>
      </w:r>
      <w:r w:rsidR="00533145">
        <w:rPr>
          <w:rFonts w:hint="eastAsia"/>
        </w:rPr>
        <w:t>の規定により認定の有効期間が満了する場合において、継続して認定を受けようとする</w:t>
      </w:r>
      <w:r w:rsidR="00D74BE9">
        <w:rPr>
          <w:rFonts w:hint="eastAsia"/>
        </w:rPr>
        <w:t>認定</w:t>
      </w:r>
      <w:r w:rsidR="000C0BA4">
        <w:rPr>
          <w:rFonts w:hint="eastAsia"/>
        </w:rPr>
        <w:t>事業者</w:t>
      </w:r>
      <w:r w:rsidR="00533145">
        <w:rPr>
          <w:rFonts w:hint="eastAsia"/>
        </w:rPr>
        <w:t>は、</w:t>
      </w:r>
      <w:r w:rsidR="004533E8">
        <w:rPr>
          <w:rFonts w:hint="eastAsia"/>
        </w:rPr>
        <w:t>第５条に定める</w:t>
      </w:r>
      <w:r w:rsidR="00853822">
        <w:rPr>
          <w:rFonts w:hint="eastAsia"/>
        </w:rPr>
        <w:t>様式等を、</w:t>
      </w:r>
      <w:r w:rsidR="00D71613" w:rsidRPr="005554BC">
        <w:rPr>
          <w:rFonts w:hint="eastAsia"/>
        </w:rPr>
        <w:t>区長が定める期間内に</w:t>
      </w:r>
      <w:r w:rsidR="00853822">
        <w:rPr>
          <w:rFonts w:hint="eastAsia"/>
        </w:rPr>
        <w:t>提出すること</w:t>
      </w:r>
      <w:r w:rsidR="00D71613" w:rsidRPr="005554BC">
        <w:rPr>
          <w:rFonts w:hint="eastAsia"/>
        </w:rPr>
        <w:t>により</w:t>
      </w:r>
      <w:r w:rsidR="00853822">
        <w:rPr>
          <w:rFonts w:hint="eastAsia"/>
        </w:rPr>
        <w:t>区長に</w:t>
      </w:r>
      <w:r w:rsidR="008F6176">
        <w:rPr>
          <w:rFonts w:hint="eastAsia"/>
        </w:rPr>
        <w:t>申請しなければならな</w:t>
      </w:r>
      <w:r w:rsidR="00321C05">
        <w:rPr>
          <w:rFonts w:hint="eastAsia"/>
        </w:rPr>
        <w:t>い</w:t>
      </w:r>
      <w:r w:rsidR="00D71613">
        <w:rPr>
          <w:rFonts w:hint="eastAsia"/>
        </w:rPr>
        <w:t>。</w:t>
      </w:r>
    </w:p>
    <w:p w14:paraId="069AF041" w14:textId="16B8B0DB" w:rsidR="005B41ED" w:rsidRPr="005B41ED" w:rsidRDefault="00B2570B">
      <w:pPr>
        <w:ind w:left="141" w:hangingChars="67" w:hanging="141"/>
        <w:jc w:val="left"/>
      </w:pPr>
      <w:r>
        <w:rPr>
          <w:rFonts w:hint="eastAsia"/>
        </w:rPr>
        <w:t>２</w:t>
      </w:r>
      <w:r w:rsidR="00D71613">
        <w:rPr>
          <w:rFonts w:hint="eastAsia"/>
        </w:rPr>
        <w:t xml:space="preserve">　第</w:t>
      </w:r>
      <w:r>
        <w:rPr>
          <w:rFonts w:hint="eastAsia"/>
        </w:rPr>
        <w:t>６</w:t>
      </w:r>
      <w:r w:rsidR="00D71613">
        <w:rPr>
          <w:rFonts w:hint="eastAsia"/>
        </w:rPr>
        <w:t>条</w:t>
      </w:r>
      <w:r>
        <w:rPr>
          <w:rFonts w:hint="eastAsia"/>
        </w:rPr>
        <w:t>から</w:t>
      </w:r>
      <w:r w:rsidR="00580178">
        <w:rPr>
          <w:rFonts w:hint="eastAsia"/>
        </w:rPr>
        <w:t>第</w:t>
      </w:r>
      <w:r w:rsidR="00CD437A">
        <w:rPr>
          <w:rFonts w:hint="eastAsia"/>
        </w:rPr>
        <w:t>８条</w:t>
      </w:r>
      <w:r w:rsidR="00D71613">
        <w:rPr>
          <w:rFonts w:hint="eastAsia"/>
        </w:rPr>
        <w:t>の規定は</w:t>
      </w:r>
      <w:r w:rsidR="00580178">
        <w:rPr>
          <w:rFonts w:hint="eastAsia"/>
        </w:rPr>
        <w:t>、</w:t>
      </w:r>
      <w:r>
        <w:rPr>
          <w:rFonts w:hint="eastAsia"/>
        </w:rPr>
        <w:t>前項</w:t>
      </w:r>
      <w:r w:rsidR="00D71613">
        <w:rPr>
          <w:rFonts w:hint="eastAsia"/>
        </w:rPr>
        <w:t>による認定の更新について準用する。</w:t>
      </w:r>
    </w:p>
    <w:p w14:paraId="00FFB420" w14:textId="2B0A5389" w:rsidR="006B54FF" w:rsidRPr="00B82C57" w:rsidRDefault="006B54FF" w:rsidP="006B54FF">
      <w:pPr>
        <w:ind w:leftChars="100" w:left="283" w:hangingChars="35" w:hanging="73"/>
        <w:jc w:val="left"/>
        <w:rPr>
          <w:rFonts w:ascii="ＭＳ 明朝" w:eastAsia="ＭＳ 明朝" w:hAnsi="ＭＳ 明朝"/>
        </w:rPr>
      </w:pPr>
      <w:r>
        <w:rPr>
          <w:rFonts w:ascii="ＭＳ 明朝" w:eastAsia="ＭＳ 明朝" w:hAnsi="ＭＳ 明朝" w:hint="eastAsia"/>
        </w:rPr>
        <w:t>（</w:t>
      </w:r>
      <w:r w:rsidR="0051482C">
        <w:rPr>
          <w:rFonts w:ascii="ＭＳ 明朝" w:eastAsia="ＭＳ 明朝" w:hAnsi="ＭＳ 明朝" w:cs="ＭＳ 明朝" w:hint="eastAsia"/>
        </w:rPr>
        <w:t>認定</w:t>
      </w:r>
      <w:r w:rsidRPr="006B54FF">
        <w:rPr>
          <w:rFonts w:ascii="ＭＳ 明朝" w:eastAsia="ＭＳ 明朝" w:hAnsi="ＭＳ 明朝" w:cs="ＭＳ 明朝" w:hint="eastAsia"/>
        </w:rPr>
        <w:t>の</w:t>
      </w:r>
      <w:r>
        <w:rPr>
          <w:rFonts w:ascii="ＭＳ 明朝" w:eastAsia="ＭＳ 明朝" w:hAnsi="ＭＳ 明朝" w:cs="ＭＳ 明朝" w:hint="eastAsia"/>
        </w:rPr>
        <w:t>変更</w:t>
      </w:r>
      <w:r>
        <w:rPr>
          <w:rFonts w:ascii="ＭＳ 明朝" w:eastAsia="ＭＳ 明朝" w:hAnsi="ＭＳ 明朝" w:hint="eastAsia"/>
        </w:rPr>
        <w:t>）</w:t>
      </w:r>
    </w:p>
    <w:p w14:paraId="6CADE02D" w14:textId="116B2A97" w:rsidR="006B54FF" w:rsidRPr="005B41ED" w:rsidRDefault="0051482C" w:rsidP="006B54FF">
      <w:pPr>
        <w:ind w:left="141" w:hangingChars="67" w:hanging="141"/>
        <w:jc w:val="left"/>
      </w:pPr>
      <w:r>
        <w:rPr>
          <w:rFonts w:hint="eastAsia"/>
        </w:rPr>
        <w:t>第１０</w:t>
      </w:r>
      <w:r w:rsidR="006B54FF">
        <w:rPr>
          <w:rFonts w:hint="eastAsia"/>
        </w:rPr>
        <w:t xml:space="preserve">条　</w:t>
      </w:r>
      <w:r w:rsidR="00F266D7">
        <w:rPr>
          <w:rFonts w:hint="eastAsia"/>
        </w:rPr>
        <w:t>認定</w:t>
      </w:r>
      <w:r w:rsidR="000C0BA4">
        <w:rPr>
          <w:rFonts w:hint="eastAsia"/>
        </w:rPr>
        <w:t>事業者</w:t>
      </w:r>
      <w:r w:rsidR="006B54FF">
        <w:rPr>
          <w:rFonts w:hint="eastAsia"/>
        </w:rPr>
        <w:t>は、</w:t>
      </w:r>
      <w:r>
        <w:rPr>
          <w:rFonts w:hint="eastAsia"/>
        </w:rPr>
        <w:t>認定</w:t>
      </w:r>
      <w:r w:rsidR="006B54FF">
        <w:rPr>
          <w:rFonts w:hint="eastAsia"/>
        </w:rPr>
        <w:t>の期間内に申請内容に変更があった場合は、次に掲げる</w:t>
      </w:r>
      <w:r w:rsidR="008F6176">
        <w:rPr>
          <w:rFonts w:hint="eastAsia"/>
        </w:rPr>
        <w:t>様式等</w:t>
      </w:r>
      <w:r w:rsidR="006B54FF">
        <w:rPr>
          <w:rFonts w:hint="eastAsia"/>
        </w:rPr>
        <w:t>を提出することにより区長に</w:t>
      </w:r>
      <w:r w:rsidR="005856B4">
        <w:rPr>
          <w:rFonts w:hint="eastAsia"/>
        </w:rPr>
        <w:t>届け出</w:t>
      </w:r>
      <w:r w:rsidR="006B54FF">
        <w:rPr>
          <w:rFonts w:hint="eastAsia"/>
        </w:rPr>
        <w:t>なければならない。</w:t>
      </w:r>
      <w:r w:rsidR="00CC5D01">
        <w:rPr>
          <w:rFonts w:hint="eastAsia"/>
        </w:rPr>
        <w:t>ただし</w:t>
      </w:r>
      <w:r w:rsidR="006B54FF">
        <w:rPr>
          <w:rFonts w:hint="eastAsia"/>
        </w:rPr>
        <w:t>、区長が認める軽微な変更の場合は除くこととする。</w:t>
      </w:r>
    </w:p>
    <w:p w14:paraId="657E1329" w14:textId="4665927B" w:rsidR="006B54FF" w:rsidRDefault="006B54FF" w:rsidP="006B54FF">
      <w:pPr>
        <w:ind w:left="141" w:firstLineChars="50" w:firstLine="105"/>
        <w:jc w:val="left"/>
        <w:rPr>
          <w:rFonts w:ascii="ＭＳ 明朝" w:eastAsia="ＭＳ 明朝" w:hAnsi="ＭＳ 明朝"/>
        </w:rPr>
      </w:pPr>
      <w:r>
        <w:rPr>
          <w:rFonts w:ascii="ＭＳ 明朝" w:eastAsia="ＭＳ 明朝" w:hAnsi="ＭＳ 明朝" w:hint="eastAsia"/>
        </w:rPr>
        <w:t xml:space="preserve">(１)　</w:t>
      </w:r>
      <w:r w:rsidRPr="00AB4325">
        <w:rPr>
          <w:rFonts w:hint="eastAsia"/>
        </w:rPr>
        <w:t xml:space="preserve"> </w:t>
      </w:r>
      <w:r w:rsidR="0051482C">
        <w:rPr>
          <w:rFonts w:hint="eastAsia"/>
        </w:rPr>
        <w:t>ＳＤＧｓおおたスカイパートナー</w:t>
      </w:r>
      <w:r w:rsidR="008D7F17">
        <w:rPr>
          <w:rFonts w:ascii="ＭＳ 明朝" w:eastAsia="ＭＳ 明朝" w:hAnsi="ＭＳ 明朝" w:hint="eastAsia"/>
        </w:rPr>
        <w:t>変更</w:t>
      </w:r>
      <w:r w:rsidR="00200174">
        <w:rPr>
          <w:rFonts w:ascii="ＭＳ 明朝" w:eastAsia="ＭＳ 明朝" w:hAnsi="ＭＳ 明朝" w:hint="eastAsia"/>
        </w:rPr>
        <w:t>届出</w:t>
      </w:r>
      <w:r w:rsidRPr="00AB4325">
        <w:rPr>
          <w:rFonts w:ascii="ＭＳ 明朝" w:eastAsia="ＭＳ 明朝" w:hAnsi="ＭＳ 明朝" w:hint="eastAsia"/>
        </w:rPr>
        <w:t>書</w:t>
      </w:r>
      <w:r>
        <w:rPr>
          <w:rFonts w:ascii="ＭＳ 明朝" w:eastAsia="ＭＳ 明朝" w:hAnsi="ＭＳ 明朝" w:hint="eastAsia"/>
        </w:rPr>
        <w:t>（第</w:t>
      </w:r>
      <w:r w:rsidR="00B2570B">
        <w:rPr>
          <w:rFonts w:ascii="ＭＳ 明朝" w:eastAsia="ＭＳ 明朝" w:hAnsi="ＭＳ 明朝" w:hint="eastAsia"/>
        </w:rPr>
        <w:t>４</w:t>
      </w:r>
      <w:r>
        <w:rPr>
          <w:rFonts w:ascii="ＭＳ 明朝" w:eastAsia="ＭＳ 明朝" w:hAnsi="ＭＳ 明朝" w:hint="eastAsia"/>
        </w:rPr>
        <w:t>号様式）</w:t>
      </w:r>
    </w:p>
    <w:p w14:paraId="30B1F82B" w14:textId="62907951" w:rsidR="006B54FF" w:rsidRDefault="006B54FF" w:rsidP="006B54FF">
      <w:pPr>
        <w:ind w:left="141" w:firstLineChars="50" w:firstLine="105"/>
        <w:jc w:val="left"/>
        <w:rPr>
          <w:rFonts w:ascii="ＭＳ 明朝" w:eastAsia="ＭＳ 明朝" w:hAnsi="ＭＳ 明朝"/>
        </w:rPr>
      </w:pPr>
      <w:r>
        <w:rPr>
          <w:rFonts w:ascii="ＭＳ 明朝" w:eastAsia="ＭＳ 明朝" w:hAnsi="ＭＳ 明朝" w:hint="eastAsia"/>
        </w:rPr>
        <w:t xml:space="preserve">(２)　 </w:t>
      </w:r>
      <w:r w:rsidR="00CF2C85">
        <w:rPr>
          <w:rFonts w:ascii="ＭＳ 明朝" w:eastAsia="ＭＳ 明朝" w:hAnsi="ＭＳ 明朝" w:hint="eastAsia"/>
        </w:rPr>
        <w:t>第５条各号に掲げる書類のうち、変更があった書類</w:t>
      </w:r>
    </w:p>
    <w:p w14:paraId="368A4F28" w14:textId="77777777" w:rsidR="006B54FF" w:rsidRDefault="006B54FF" w:rsidP="00CF2C85">
      <w:pPr>
        <w:ind w:left="141" w:firstLineChars="50" w:firstLine="105"/>
        <w:jc w:val="left"/>
        <w:rPr>
          <w:rFonts w:ascii="ＭＳ 明朝" w:eastAsia="ＭＳ 明朝" w:hAnsi="ＭＳ 明朝"/>
        </w:rPr>
      </w:pPr>
      <w:r>
        <w:rPr>
          <w:rFonts w:ascii="ＭＳ 明朝" w:eastAsia="ＭＳ 明朝" w:hAnsi="ＭＳ 明朝" w:hint="eastAsia"/>
        </w:rPr>
        <w:t xml:space="preserve">(３)　 </w:t>
      </w:r>
      <w:r w:rsidR="00CF2C85" w:rsidRPr="00CF2C85">
        <w:rPr>
          <w:rFonts w:ascii="ＭＳ 明朝" w:eastAsia="ＭＳ 明朝" w:hAnsi="ＭＳ 明朝" w:hint="eastAsia"/>
        </w:rPr>
        <w:t>その他区長が必要と認める書類</w:t>
      </w:r>
    </w:p>
    <w:p w14:paraId="730B7A95" w14:textId="68E7D038" w:rsidR="005F0580" w:rsidRPr="00B82C57" w:rsidRDefault="005F0580" w:rsidP="005F0580">
      <w:pPr>
        <w:ind w:leftChars="100" w:left="283" w:hangingChars="35" w:hanging="73"/>
        <w:jc w:val="left"/>
        <w:rPr>
          <w:rFonts w:ascii="ＭＳ 明朝" w:eastAsia="ＭＳ 明朝" w:hAnsi="ＭＳ 明朝"/>
        </w:rPr>
      </w:pPr>
      <w:r>
        <w:rPr>
          <w:rFonts w:ascii="ＭＳ 明朝" w:eastAsia="ＭＳ 明朝" w:hAnsi="ＭＳ 明朝" w:hint="eastAsia"/>
        </w:rPr>
        <w:t>（</w:t>
      </w:r>
      <w:r w:rsidR="00B04D61">
        <w:rPr>
          <w:rFonts w:ascii="ＭＳ 明朝" w:eastAsia="ＭＳ 明朝" w:hAnsi="ＭＳ 明朝" w:cs="ＭＳ 明朝" w:hint="eastAsia"/>
        </w:rPr>
        <w:t>認定</w:t>
      </w:r>
      <w:r w:rsidRPr="005F0580">
        <w:rPr>
          <w:rFonts w:ascii="ＭＳ 明朝" w:eastAsia="ＭＳ 明朝" w:hAnsi="ＭＳ 明朝" w:cs="ＭＳ 明朝" w:hint="eastAsia"/>
        </w:rPr>
        <w:t>の辞退</w:t>
      </w:r>
      <w:r>
        <w:rPr>
          <w:rFonts w:ascii="ＭＳ 明朝" w:eastAsia="ＭＳ 明朝" w:hAnsi="ＭＳ 明朝" w:hint="eastAsia"/>
        </w:rPr>
        <w:t>）</w:t>
      </w:r>
    </w:p>
    <w:p w14:paraId="1A6AAA28" w14:textId="574DA684" w:rsidR="0074155A" w:rsidRDefault="0051482C" w:rsidP="008F50EE">
      <w:pPr>
        <w:ind w:left="168" w:hangingChars="80" w:hanging="168"/>
        <w:jc w:val="left"/>
        <w:rPr>
          <w:rFonts w:ascii="ＭＳ 明朝" w:eastAsia="ＭＳ 明朝" w:hAnsi="ＭＳ 明朝"/>
        </w:rPr>
      </w:pPr>
      <w:r>
        <w:rPr>
          <w:rFonts w:hint="eastAsia"/>
        </w:rPr>
        <w:t>第１１</w:t>
      </w:r>
      <w:r w:rsidR="005F0580">
        <w:rPr>
          <w:rFonts w:hint="eastAsia"/>
        </w:rPr>
        <w:t xml:space="preserve">条　</w:t>
      </w:r>
      <w:r w:rsidR="002B1757">
        <w:rPr>
          <w:rFonts w:hint="eastAsia"/>
        </w:rPr>
        <w:t>認定</w:t>
      </w:r>
      <w:r w:rsidR="000C0BA4">
        <w:rPr>
          <w:rFonts w:hint="eastAsia"/>
        </w:rPr>
        <w:t>事業者</w:t>
      </w:r>
      <w:r w:rsidR="005F0580">
        <w:rPr>
          <w:rFonts w:hint="eastAsia"/>
        </w:rPr>
        <w:t>は、</w:t>
      </w:r>
      <w:r w:rsidR="007B78D0">
        <w:rPr>
          <w:rFonts w:hint="eastAsia"/>
        </w:rPr>
        <w:t>第４条に規定する要件を満たさなくなったとき又は</w:t>
      </w:r>
      <w:r>
        <w:rPr>
          <w:rFonts w:hint="eastAsia"/>
        </w:rPr>
        <w:t>認定</w:t>
      </w:r>
      <w:r w:rsidR="008F50EE">
        <w:rPr>
          <w:rFonts w:hint="eastAsia"/>
        </w:rPr>
        <w:t>を継続する意思がないときは、</w:t>
      </w:r>
      <w:r w:rsidR="00324914">
        <w:rPr>
          <w:rFonts w:hint="eastAsia"/>
        </w:rPr>
        <w:t>ＳＤＧｓおおたスカイパートナー</w:t>
      </w:r>
      <w:r w:rsidR="008F50EE">
        <w:rPr>
          <w:rFonts w:ascii="ＭＳ 明朝" w:eastAsia="ＭＳ 明朝" w:hAnsi="ＭＳ 明朝" w:hint="eastAsia"/>
        </w:rPr>
        <w:t>辞退届出</w:t>
      </w:r>
      <w:r w:rsidR="008F50EE" w:rsidRPr="00AB4325">
        <w:rPr>
          <w:rFonts w:ascii="ＭＳ 明朝" w:eastAsia="ＭＳ 明朝" w:hAnsi="ＭＳ 明朝" w:hint="eastAsia"/>
        </w:rPr>
        <w:t>書</w:t>
      </w:r>
      <w:r w:rsidR="008F50EE">
        <w:rPr>
          <w:rFonts w:ascii="ＭＳ 明朝" w:eastAsia="ＭＳ 明朝" w:hAnsi="ＭＳ 明朝" w:hint="eastAsia"/>
        </w:rPr>
        <w:t>（第</w:t>
      </w:r>
      <w:r w:rsidR="00B2570B">
        <w:rPr>
          <w:rFonts w:ascii="ＭＳ 明朝" w:eastAsia="ＭＳ 明朝" w:hAnsi="ＭＳ 明朝" w:hint="eastAsia"/>
        </w:rPr>
        <w:t>５</w:t>
      </w:r>
      <w:r w:rsidR="008F50EE">
        <w:rPr>
          <w:rFonts w:ascii="ＭＳ 明朝" w:eastAsia="ＭＳ 明朝" w:hAnsi="ＭＳ 明朝" w:hint="eastAsia"/>
        </w:rPr>
        <w:t>号様式）</w:t>
      </w:r>
      <w:r w:rsidR="001D3D73">
        <w:rPr>
          <w:rFonts w:ascii="ＭＳ 明朝" w:eastAsia="ＭＳ 明朝" w:hAnsi="ＭＳ 明朝" w:hint="eastAsia"/>
        </w:rPr>
        <w:t>により区長に届け出るとともに、</w:t>
      </w:r>
      <w:r>
        <w:rPr>
          <w:rFonts w:ascii="ＭＳ 明朝" w:eastAsia="ＭＳ 明朝" w:hAnsi="ＭＳ 明朝" w:hint="eastAsia"/>
        </w:rPr>
        <w:t>ＳＤＧｓおおたスカイパートナー認定証（第</w:t>
      </w:r>
      <w:r w:rsidR="000756AA">
        <w:rPr>
          <w:rFonts w:ascii="ＭＳ 明朝" w:eastAsia="ＭＳ 明朝" w:hAnsi="ＭＳ 明朝" w:hint="eastAsia"/>
        </w:rPr>
        <w:t>３</w:t>
      </w:r>
      <w:r w:rsidRPr="006E3BA4">
        <w:rPr>
          <w:rFonts w:ascii="ＭＳ 明朝" w:eastAsia="ＭＳ 明朝" w:hAnsi="ＭＳ 明朝" w:hint="eastAsia"/>
        </w:rPr>
        <w:t>号様式）</w:t>
      </w:r>
      <w:r>
        <w:rPr>
          <w:rFonts w:ascii="ＭＳ 明朝" w:eastAsia="ＭＳ 明朝" w:hAnsi="ＭＳ 明朝" w:hint="eastAsia"/>
        </w:rPr>
        <w:t>を区長に返還</w:t>
      </w:r>
      <w:r w:rsidR="001D3D73">
        <w:rPr>
          <w:rFonts w:ascii="ＭＳ 明朝" w:eastAsia="ＭＳ 明朝" w:hAnsi="ＭＳ 明朝" w:hint="eastAsia"/>
        </w:rPr>
        <w:t>しなければならない。</w:t>
      </w:r>
    </w:p>
    <w:p w14:paraId="090E761C" w14:textId="758B820F" w:rsidR="003316A4" w:rsidRPr="00B82C57" w:rsidRDefault="003316A4" w:rsidP="003316A4">
      <w:pPr>
        <w:ind w:leftChars="100" w:left="283" w:hangingChars="35" w:hanging="73"/>
        <w:jc w:val="left"/>
        <w:rPr>
          <w:rFonts w:ascii="ＭＳ 明朝" w:eastAsia="ＭＳ 明朝" w:hAnsi="ＭＳ 明朝"/>
        </w:rPr>
      </w:pPr>
      <w:r>
        <w:rPr>
          <w:rFonts w:ascii="ＭＳ 明朝" w:eastAsia="ＭＳ 明朝" w:hAnsi="ＭＳ 明朝" w:hint="eastAsia"/>
        </w:rPr>
        <w:t>（</w:t>
      </w:r>
      <w:r w:rsidR="0051482C">
        <w:rPr>
          <w:rFonts w:ascii="ＭＳ 明朝" w:eastAsia="ＭＳ 明朝" w:hAnsi="ＭＳ 明朝" w:cs="ＭＳ 明朝" w:hint="eastAsia"/>
        </w:rPr>
        <w:t>認定</w:t>
      </w:r>
      <w:r>
        <w:rPr>
          <w:rFonts w:ascii="ＭＳ 明朝" w:eastAsia="ＭＳ 明朝" w:hAnsi="ＭＳ 明朝" w:cs="ＭＳ 明朝" w:hint="eastAsia"/>
        </w:rPr>
        <w:t>の取消</w:t>
      </w:r>
      <w:r>
        <w:rPr>
          <w:rFonts w:ascii="ＭＳ 明朝" w:eastAsia="ＭＳ 明朝" w:hAnsi="ＭＳ 明朝" w:hint="eastAsia"/>
        </w:rPr>
        <w:t>）</w:t>
      </w:r>
    </w:p>
    <w:p w14:paraId="0AD5BEC8" w14:textId="0790AF00" w:rsidR="003316A4" w:rsidRDefault="0051482C" w:rsidP="003316A4">
      <w:pPr>
        <w:ind w:left="168" w:hangingChars="80" w:hanging="168"/>
        <w:jc w:val="left"/>
        <w:rPr>
          <w:rFonts w:ascii="ＭＳ 明朝" w:eastAsia="ＭＳ 明朝" w:hAnsi="ＭＳ 明朝"/>
        </w:rPr>
      </w:pPr>
      <w:r>
        <w:rPr>
          <w:rFonts w:hint="eastAsia"/>
        </w:rPr>
        <w:t>第１２</w:t>
      </w:r>
      <w:r w:rsidR="003316A4">
        <w:rPr>
          <w:rFonts w:hint="eastAsia"/>
        </w:rPr>
        <w:t xml:space="preserve">条　</w:t>
      </w:r>
      <w:r w:rsidR="00C8605F">
        <w:rPr>
          <w:rFonts w:hint="eastAsia"/>
        </w:rPr>
        <w:t>区長</w:t>
      </w:r>
      <w:r w:rsidR="003316A4">
        <w:rPr>
          <w:rFonts w:hint="eastAsia"/>
        </w:rPr>
        <w:t>は、</w:t>
      </w:r>
      <w:r w:rsidR="00324914">
        <w:rPr>
          <w:rFonts w:hint="eastAsia"/>
        </w:rPr>
        <w:t>認定</w:t>
      </w:r>
      <w:r w:rsidR="000C0BA4">
        <w:rPr>
          <w:rFonts w:hint="eastAsia"/>
        </w:rPr>
        <w:t>事業者</w:t>
      </w:r>
      <w:r w:rsidR="00C8605F">
        <w:rPr>
          <w:rFonts w:hint="eastAsia"/>
        </w:rPr>
        <w:t>が</w:t>
      </w:r>
      <w:r w:rsidR="003316A4">
        <w:rPr>
          <w:rFonts w:hint="eastAsia"/>
        </w:rPr>
        <w:t>第４条に規定する要件を満たさな</w:t>
      </w:r>
      <w:r w:rsidR="00C8605F">
        <w:rPr>
          <w:rFonts w:hint="eastAsia"/>
        </w:rPr>
        <w:t>いことが明らかになったとき</w:t>
      </w:r>
      <w:r w:rsidR="003316A4">
        <w:rPr>
          <w:rFonts w:hint="eastAsia"/>
        </w:rPr>
        <w:t>又は</w:t>
      </w:r>
      <w:r>
        <w:rPr>
          <w:rFonts w:hint="eastAsia"/>
        </w:rPr>
        <w:t>認定</w:t>
      </w:r>
      <w:r w:rsidR="00BF7815">
        <w:rPr>
          <w:rFonts w:hint="eastAsia"/>
        </w:rPr>
        <w:t>事業者</w:t>
      </w:r>
      <w:r w:rsidR="00C8605F">
        <w:rPr>
          <w:rFonts w:hint="eastAsia"/>
        </w:rPr>
        <w:t>として適当でないと認めるときは、</w:t>
      </w:r>
      <w:r>
        <w:rPr>
          <w:rFonts w:ascii="ＭＳ 明朝" w:eastAsia="ＭＳ 明朝" w:hAnsi="ＭＳ 明朝" w:hint="eastAsia"/>
        </w:rPr>
        <w:t>認定</w:t>
      </w:r>
      <w:r w:rsidR="00C8605F">
        <w:rPr>
          <w:rFonts w:ascii="ＭＳ 明朝" w:eastAsia="ＭＳ 明朝" w:hAnsi="ＭＳ 明朝" w:hint="eastAsia"/>
        </w:rPr>
        <w:t>を取り消すことができる。</w:t>
      </w:r>
    </w:p>
    <w:p w14:paraId="4504B162" w14:textId="22FDF4CC" w:rsidR="00537424" w:rsidRPr="00B82C57" w:rsidRDefault="00537424" w:rsidP="00537424">
      <w:pPr>
        <w:ind w:leftChars="100" w:left="283" w:hangingChars="35" w:hanging="7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cs="ＭＳ 明朝" w:hint="eastAsia"/>
        </w:rPr>
        <w:t>申請</w:t>
      </w:r>
      <w:r w:rsidR="005F72BE">
        <w:rPr>
          <w:rFonts w:ascii="ＭＳ 明朝" w:eastAsia="ＭＳ 明朝" w:hAnsi="ＭＳ 明朝" w:cs="ＭＳ 明朝" w:hint="eastAsia"/>
        </w:rPr>
        <w:t>事業者</w:t>
      </w:r>
      <w:r w:rsidR="00C301E1">
        <w:rPr>
          <w:rFonts w:ascii="ＭＳ 明朝" w:eastAsia="ＭＳ 明朝" w:hAnsi="ＭＳ 明朝" w:cs="ＭＳ 明朝" w:hint="eastAsia"/>
        </w:rPr>
        <w:t>及び認定</w:t>
      </w:r>
      <w:r w:rsidR="005F72BE">
        <w:rPr>
          <w:rFonts w:ascii="ＭＳ 明朝" w:eastAsia="ＭＳ 明朝" w:hAnsi="ＭＳ 明朝" w:cs="ＭＳ 明朝" w:hint="eastAsia"/>
        </w:rPr>
        <w:t>事業者</w:t>
      </w:r>
      <w:r>
        <w:rPr>
          <w:rFonts w:ascii="ＭＳ 明朝" w:eastAsia="ＭＳ 明朝" w:hAnsi="ＭＳ 明朝" w:cs="ＭＳ 明朝" w:hint="eastAsia"/>
        </w:rPr>
        <w:t>に対する調査等</w:t>
      </w:r>
      <w:r>
        <w:rPr>
          <w:rFonts w:ascii="ＭＳ 明朝" w:eastAsia="ＭＳ 明朝" w:hAnsi="ＭＳ 明朝" w:hint="eastAsia"/>
        </w:rPr>
        <w:t>）</w:t>
      </w:r>
    </w:p>
    <w:p w14:paraId="6015D551" w14:textId="6C36E7E8" w:rsidR="00537424" w:rsidRDefault="0051482C" w:rsidP="00537424">
      <w:pPr>
        <w:ind w:left="168" w:hangingChars="80" w:hanging="168"/>
        <w:jc w:val="left"/>
      </w:pPr>
      <w:r>
        <w:rPr>
          <w:rFonts w:hint="eastAsia"/>
        </w:rPr>
        <w:t>第１３</w:t>
      </w:r>
      <w:r w:rsidR="00537424">
        <w:rPr>
          <w:rFonts w:hint="eastAsia"/>
        </w:rPr>
        <w:t>条　区長は、第４条</w:t>
      </w:r>
      <w:r>
        <w:rPr>
          <w:rFonts w:hint="eastAsia"/>
        </w:rPr>
        <w:t>から第６条、第９条</w:t>
      </w:r>
      <w:r w:rsidR="00C27777">
        <w:rPr>
          <w:rFonts w:hint="eastAsia"/>
        </w:rPr>
        <w:t>及び</w:t>
      </w:r>
      <w:r>
        <w:rPr>
          <w:rFonts w:hint="eastAsia"/>
        </w:rPr>
        <w:t>第１０</w:t>
      </w:r>
      <w:r w:rsidR="00324914">
        <w:rPr>
          <w:rFonts w:hint="eastAsia"/>
        </w:rPr>
        <w:t>条の規定による申請の内容確認のため、必要に応じて申請</w:t>
      </w:r>
      <w:r w:rsidR="005F72BE">
        <w:rPr>
          <w:rFonts w:hint="eastAsia"/>
        </w:rPr>
        <w:t>事業者</w:t>
      </w:r>
      <w:r w:rsidR="00253289">
        <w:rPr>
          <w:rFonts w:hint="eastAsia"/>
        </w:rPr>
        <w:t>又は認定</w:t>
      </w:r>
      <w:r w:rsidR="005F72BE">
        <w:rPr>
          <w:rFonts w:hint="eastAsia"/>
        </w:rPr>
        <w:t>事業者</w:t>
      </w:r>
      <w:r w:rsidR="00324914">
        <w:rPr>
          <w:rFonts w:hint="eastAsia"/>
        </w:rPr>
        <w:t>に</w:t>
      </w:r>
      <w:r w:rsidR="00253289">
        <w:rPr>
          <w:rFonts w:hint="eastAsia"/>
        </w:rPr>
        <w:t>対し、</w:t>
      </w:r>
      <w:r w:rsidR="00324914">
        <w:rPr>
          <w:rFonts w:hint="eastAsia"/>
        </w:rPr>
        <w:t>聞き</w:t>
      </w:r>
      <w:r w:rsidR="00A07F2A">
        <w:rPr>
          <w:rFonts w:hint="eastAsia"/>
        </w:rPr>
        <w:t>取り及び現地調査を実施するほか、書類等の提出を求めることができるものとする。</w:t>
      </w:r>
    </w:p>
    <w:p w14:paraId="40A560AA" w14:textId="77777777" w:rsidR="00F52D28" w:rsidRPr="00B82C57" w:rsidRDefault="00F52D28" w:rsidP="00F52D28">
      <w:pPr>
        <w:ind w:leftChars="100" w:left="283" w:hangingChars="35" w:hanging="7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cs="ＭＳ 明朝" w:hint="eastAsia"/>
        </w:rPr>
        <w:t>公表</w:t>
      </w:r>
      <w:r>
        <w:rPr>
          <w:rFonts w:ascii="ＭＳ 明朝" w:eastAsia="ＭＳ 明朝" w:hAnsi="ＭＳ 明朝" w:hint="eastAsia"/>
        </w:rPr>
        <w:t>）</w:t>
      </w:r>
    </w:p>
    <w:p w14:paraId="237A243D" w14:textId="441EBADE" w:rsidR="00F52D28" w:rsidRPr="00F52D28" w:rsidRDefault="0051482C" w:rsidP="00F52D28">
      <w:pPr>
        <w:ind w:left="168" w:hangingChars="80" w:hanging="168"/>
        <w:jc w:val="left"/>
      </w:pPr>
      <w:r>
        <w:rPr>
          <w:rFonts w:hint="eastAsia"/>
        </w:rPr>
        <w:lastRenderedPageBreak/>
        <w:t>第１４</w:t>
      </w:r>
      <w:r w:rsidR="00F52D28">
        <w:rPr>
          <w:rFonts w:hint="eastAsia"/>
        </w:rPr>
        <w:t>条　区長は、</w:t>
      </w:r>
      <w:r>
        <w:rPr>
          <w:rFonts w:hint="eastAsia"/>
        </w:rPr>
        <w:t>認定</w:t>
      </w:r>
      <w:r w:rsidR="005F72BE">
        <w:rPr>
          <w:rFonts w:hint="eastAsia"/>
        </w:rPr>
        <w:t>事業者</w:t>
      </w:r>
      <w:r w:rsidR="00F52D28">
        <w:rPr>
          <w:rFonts w:hint="eastAsia"/>
        </w:rPr>
        <w:t>について、</w:t>
      </w:r>
      <w:r w:rsidR="00BF7815">
        <w:rPr>
          <w:rFonts w:hint="eastAsia"/>
        </w:rPr>
        <w:t>事業者</w:t>
      </w:r>
      <w:r w:rsidR="00F52D28">
        <w:rPr>
          <w:rFonts w:hint="eastAsia"/>
        </w:rPr>
        <w:t>概要、</w:t>
      </w:r>
      <w:r w:rsidR="00BF7815">
        <w:rPr>
          <w:rFonts w:hint="eastAsia"/>
        </w:rPr>
        <w:t>事業者</w:t>
      </w:r>
      <w:r w:rsidR="00346F99">
        <w:rPr>
          <w:rFonts w:hint="eastAsia"/>
        </w:rPr>
        <w:t>ロゴ、</w:t>
      </w:r>
      <w:r w:rsidR="00324914">
        <w:rPr>
          <w:rFonts w:hint="eastAsia"/>
        </w:rPr>
        <w:t>認定</w:t>
      </w:r>
      <w:r w:rsidR="00F52D28">
        <w:rPr>
          <w:rFonts w:hint="eastAsia"/>
        </w:rPr>
        <w:t>の事実、取組状況等を公表することができるものとする。</w:t>
      </w:r>
    </w:p>
    <w:p w14:paraId="0EDE8C06" w14:textId="77777777" w:rsidR="00CE3A11" w:rsidRPr="00B82C57" w:rsidRDefault="00CE3A11" w:rsidP="00CE3A11">
      <w:pPr>
        <w:ind w:leftChars="100" w:left="283" w:hangingChars="35" w:hanging="7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cs="ＭＳ 明朝" w:hint="eastAsia"/>
        </w:rPr>
        <w:t>委任</w:t>
      </w:r>
      <w:r>
        <w:rPr>
          <w:rFonts w:ascii="ＭＳ 明朝" w:eastAsia="ＭＳ 明朝" w:hAnsi="ＭＳ 明朝" w:hint="eastAsia"/>
        </w:rPr>
        <w:t>）</w:t>
      </w:r>
    </w:p>
    <w:p w14:paraId="647C81D4" w14:textId="56B4B361" w:rsidR="00CE3A11" w:rsidRPr="00CB1428" w:rsidRDefault="00CE3A11" w:rsidP="00CB1428">
      <w:pPr>
        <w:ind w:left="168" w:hangingChars="80" w:hanging="168"/>
        <w:jc w:val="left"/>
        <w:rPr>
          <w:rFonts w:hint="eastAsia"/>
        </w:rPr>
      </w:pPr>
      <w:r>
        <w:rPr>
          <w:rFonts w:hint="eastAsia"/>
        </w:rPr>
        <w:t>第１</w:t>
      </w:r>
      <w:r w:rsidR="005E308C">
        <w:rPr>
          <w:rFonts w:hint="eastAsia"/>
        </w:rPr>
        <w:t>５</w:t>
      </w:r>
      <w:r>
        <w:rPr>
          <w:rFonts w:hint="eastAsia"/>
        </w:rPr>
        <w:t>条　この要綱に定めるもののほか、必要な事項は、企画経営部長</w:t>
      </w:r>
      <w:r w:rsidRPr="00CE3A11">
        <w:rPr>
          <w:rFonts w:hint="eastAsia"/>
        </w:rPr>
        <w:t>が定める</w:t>
      </w:r>
      <w:r>
        <w:rPr>
          <w:rFonts w:hint="eastAsia"/>
        </w:rPr>
        <w:t>。</w:t>
      </w:r>
    </w:p>
    <w:p w14:paraId="178D8287" w14:textId="6ED182A0" w:rsidR="00F52D28" w:rsidRPr="005E308C" w:rsidRDefault="00013942" w:rsidP="00F52D28">
      <w:pPr>
        <w:ind w:left="168" w:hangingChars="80" w:hanging="168"/>
        <w:jc w:val="left"/>
        <w:rPr>
          <w:rFonts w:asciiTheme="minorEastAsia" w:hAnsiTheme="minorEastAsia"/>
        </w:rPr>
      </w:pPr>
      <w:r>
        <w:rPr>
          <w:rFonts w:asciiTheme="minorEastAsia" w:hAnsiTheme="minorEastAsia" w:hint="eastAsia"/>
        </w:rPr>
        <w:t xml:space="preserve">　</w:t>
      </w:r>
      <w:r w:rsidR="002803F4">
        <w:rPr>
          <w:rFonts w:asciiTheme="minorEastAsia" w:hAnsiTheme="minorEastAsia" w:hint="eastAsia"/>
        </w:rPr>
        <w:t xml:space="preserve">　　</w:t>
      </w:r>
      <w:r>
        <w:rPr>
          <w:rFonts w:asciiTheme="minorEastAsia" w:hAnsiTheme="minorEastAsia" w:hint="eastAsia"/>
        </w:rPr>
        <w:t>付　則</w:t>
      </w:r>
    </w:p>
    <w:p w14:paraId="2AD526B9" w14:textId="6D527B62" w:rsidR="00F52D28" w:rsidRPr="00F52D28" w:rsidRDefault="005126E7" w:rsidP="00CB1428">
      <w:pPr>
        <w:ind w:firstLineChars="100" w:firstLine="210"/>
        <w:jc w:val="left"/>
        <w:rPr>
          <w:rFonts w:asciiTheme="minorEastAsia" w:hAnsiTheme="minorEastAsia"/>
        </w:rPr>
      </w:pPr>
      <w:r>
        <w:rPr>
          <w:rFonts w:asciiTheme="minorEastAsia" w:hAnsiTheme="minorEastAsia" w:hint="eastAsia"/>
        </w:rPr>
        <w:t>この要綱は</w:t>
      </w:r>
      <w:r w:rsidR="00CB1428">
        <w:rPr>
          <w:rFonts w:asciiTheme="minorEastAsia" w:hAnsiTheme="minorEastAsia" w:hint="eastAsia"/>
        </w:rPr>
        <w:t>、</w:t>
      </w:r>
      <w:bookmarkStart w:id="0" w:name="_GoBack"/>
      <w:bookmarkEnd w:id="0"/>
      <w:r>
        <w:rPr>
          <w:rFonts w:asciiTheme="minorEastAsia" w:hAnsiTheme="minorEastAsia" w:hint="eastAsia"/>
        </w:rPr>
        <w:t>令和６年９月１日から</w:t>
      </w:r>
      <w:r w:rsidR="00FA2894">
        <w:rPr>
          <w:rFonts w:asciiTheme="minorEastAsia" w:hAnsiTheme="minorEastAsia" w:hint="eastAsia"/>
        </w:rPr>
        <w:t>施行</w:t>
      </w:r>
      <w:r>
        <w:rPr>
          <w:rFonts w:asciiTheme="minorEastAsia" w:hAnsiTheme="minorEastAsia" w:hint="eastAsia"/>
        </w:rPr>
        <w:t>する。</w:t>
      </w:r>
    </w:p>
    <w:sectPr w:rsidR="00F52D28" w:rsidRPr="00F52D28" w:rsidSect="00B170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47F8B" w14:textId="77777777" w:rsidR="00F52F57" w:rsidRDefault="00F52F57" w:rsidP="00992567">
      <w:r>
        <w:separator/>
      </w:r>
    </w:p>
  </w:endnote>
  <w:endnote w:type="continuationSeparator" w:id="0">
    <w:p w14:paraId="779BBBD5" w14:textId="77777777" w:rsidR="00F52F57" w:rsidRDefault="00F52F57" w:rsidP="0099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3222" w14:textId="77777777" w:rsidR="00F52F57" w:rsidRDefault="00F52F57" w:rsidP="00992567">
      <w:r>
        <w:separator/>
      </w:r>
    </w:p>
  </w:footnote>
  <w:footnote w:type="continuationSeparator" w:id="0">
    <w:p w14:paraId="7DEAF61E" w14:textId="77777777" w:rsidR="00F52F57" w:rsidRDefault="00F52F57" w:rsidP="00992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0"/>
    <w:rsid w:val="00013942"/>
    <w:rsid w:val="000168E0"/>
    <w:rsid w:val="00024094"/>
    <w:rsid w:val="00025C54"/>
    <w:rsid w:val="00070CD3"/>
    <w:rsid w:val="000756AA"/>
    <w:rsid w:val="00076A2C"/>
    <w:rsid w:val="00095DE4"/>
    <w:rsid w:val="000A2975"/>
    <w:rsid w:val="000A557A"/>
    <w:rsid w:val="000B31C9"/>
    <w:rsid w:val="000C0BA4"/>
    <w:rsid w:val="000C1FE0"/>
    <w:rsid w:val="00114780"/>
    <w:rsid w:val="00120322"/>
    <w:rsid w:val="001250CD"/>
    <w:rsid w:val="001422B5"/>
    <w:rsid w:val="001474BD"/>
    <w:rsid w:val="00152D37"/>
    <w:rsid w:val="00160892"/>
    <w:rsid w:val="00177847"/>
    <w:rsid w:val="0018325C"/>
    <w:rsid w:val="001857FD"/>
    <w:rsid w:val="001C1E53"/>
    <w:rsid w:val="001C3028"/>
    <w:rsid w:val="001D1B53"/>
    <w:rsid w:val="001D3D73"/>
    <w:rsid w:val="001E5941"/>
    <w:rsid w:val="001F3330"/>
    <w:rsid w:val="00200174"/>
    <w:rsid w:val="00203059"/>
    <w:rsid w:val="00212F7C"/>
    <w:rsid w:val="0021662A"/>
    <w:rsid w:val="00217AF3"/>
    <w:rsid w:val="002260D6"/>
    <w:rsid w:val="00253289"/>
    <w:rsid w:val="0025578B"/>
    <w:rsid w:val="002803F4"/>
    <w:rsid w:val="00285DE8"/>
    <w:rsid w:val="0028659A"/>
    <w:rsid w:val="0029292E"/>
    <w:rsid w:val="00293D89"/>
    <w:rsid w:val="002A171C"/>
    <w:rsid w:val="002B149A"/>
    <w:rsid w:val="002B1757"/>
    <w:rsid w:val="002C64FD"/>
    <w:rsid w:val="0031066A"/>
    <w:rsid w:val="003110E6"/>
    <w:rsid w:val="00321C05"/>
    <w:rsid w:val="00324914"/>
    <w:rsid w:val="003316A4"/>
    <w:rsid w:val="00346F99"/>
    <w:rsid w:val="00360A1C"/>
    <w:rsid w:val="003663A2"/>
    <w:rsid w:val="00370ACC"/>
    <w:rsid w:val="00377401"/>
    <w:rsid w:val="00381B08"/>
    <w:rsid w:val="00382494"/>
    <w:rsid w:val="003A2E74"/>
    <w:rsid w:val="003B1903"/>
    <w:rsid w:val="003C0A08"/>
    <w:rsid w:val="003C5AB9"/>
    <w:rsid w:val="003E3E10"/>
    <w:rsid w:val="00403140"/>
    <w:rsid w:val="00410FD5"/>
    <w:rsid w:val="00413DDA"/>
    <w:rsid w:val="00425689"/>
    <w:rsid w:val="00425D3C"/>
    <w:rsid w:val="00433B42"/>
    <w:rsid w:val="0044084F"/>
    <w:rsid w:val="00440D01"/>
    <w:rsid w:val="004475E3"/>
    <w:rsid w:val="004533E8"/>
    <w:rsid w:val="00464212"/>
    <w:rsid w:val="00497495"/>
    <w:rsid w:val="004B5339"/>
    <w:rsid w:val="004D195B"/>
    <w:rsid w:val="004D22D2"/>
    <w:rsid w:val="004D79FB"/>
    <w:rsid w:val="004E1A63"/>
    <w:rsid w:val="004E1D1D"/>
    <w:rsid w:val="004E4B56"/>
    <w:rsid w:val="004E60C0"/>
    <w:rsid w:val="004E6600"/>
    <w:rsid w:val="004F56E9"/>
    <w:rsid w:val="005126E7"/>
    <w:rsid w:val="0051482C"/>
    <w:rsid w:val="005159C8"/>
    <w:rsid w:val="00515DC6"/>
    <w:rsid w:val="00525C7A"/>
    <w:rsid w:val="00527300"/>
    <w:rsid w:val="00533145"/>
    <w:rsid w:val="00535637"/>
    <w:rsid w:val="00537424"/>
    <w:rsid w:val="00541E3E"/>
    <w:rsid w:val="00552A65"/>
    <w:rsid w:val="005554BC"/>
    <w:rsid w:val="00555962"/>
    <w:rsid w:val="005757DF"/>
    <w:rsid w:val="00576307"/>
    <w:rsid w:val="00580178"/>
    <w:rsid w:val="0058368E"/>
    <w:rsid w:val="005856B4"/>
    <w:rsid w:val="005B41ED"/>
    <w:rsid w:val="005B590B"/>
    <w:rsid w:val="005C2DFE"/>
    <w:rsid w:val="005D33EA"/>
    <w:rsid w:val="005D66C1"/>
    <w:rsid w:val="005E308C"/>
    <w:rsid w:val="005F0580"/>
    <w:rsid w:val="005F72BE"/>
    <w:rsid w:val="00615D67"/>
    <w:rsid w:val="0066077F"/>
    <w:rsid w:val="006629FA"/>
    <w:rsid w:val="00671D8B"/>
    <w:rsid w:val="006A6265"/>
    <w:rsid w:val="006A6C4A"/>
    <w:rsid w:val="006B4B2E"/>
    <w:rsid w:val="006B54FF"/>
    <w:rsid w:val="006B6206"/>
    <w:rsid w:val="006B682E"/>
    <w:rsid w:val="006D68FD"/>
    <w:rsid w:val="006E3BA4"/>
    <w:rsid w:val="006F2079"/>
    <w:rsid w:val="006F7B4A"/>
    <w:rsid w:val="00705C26"/>
    <w:rsid w:val="00707B41"/>
    <w:rsid w:val="00721A73"/>
    <w:rsid w:val="00727B2D"/>
    <w:rsid w:val="00737A8D"/>
    <w:rsid w:val="0074155A"/>
    <w:rsid w:val="0076062F"/>
    <w:rsid w:val="00763D49"/>
    <w:rsid w:val="0078154A"/>
    <w:rsid w:val="00782097"/>
    <w:rsid w:val="0079594A"/>
    <w:rsid w:val="007A2474"/>
    <w:rsid w:val="007A4A66"/>
    <w:rsid w:val="007B2AA4"/>
    <w:rsid w:val="007B78D0"/>
    <w:rsid w:val="007D3CF5"/>
    <w:rsid w:val="007F0D2D"/>
    <w:rsid w:val="007F2835"/>
    <w:rsid w:val="007F4A74"/>
    <w:rsid w:val="00802A65"/>
    <w:rsid w:val="00820459"/>
    <w:rsid w:val="00831820"/>
    <w:rsid w:val="008401AC"/>
    <w:rsid w:val="00842F6C"/>
    <w:rsid w:val="00853822"/>
    <w:rsid w:val="00860032"/>
    <w:rsid w:val="008672A3"/>
    <w:rsid w:val="008709E9"/>
    <w:rsid w:val="00870A16"/>
    <w:rsid w:val="008B5937"/>
    <w:rsid w:val="008C753C"/>
    <w:rsid w:val="008D5FFA"/>
    <w:rsid w:val="008D7F17"/>
    <w:rsid w:val="008F50EE"/>
    <w:rsid w:val="008F6176"/>
    <w:rsid w:val="00913375"/>
    <w:rsid w:val="00927146"/>
    <w:rsid w:val="00931537"/>
    <w:rsid w:val="00950494"/>
    <w:rsid w:val="00966546"/>
    <w:rsid w:val="00980311"/>
    <w:rsid w:val="00992567"/>
    <w:rsid w:val="009B0F4D"/>
    <w:rsid w:val="009B3A79"/>
    <w:rsid w:val="009C7549"/>
    <w:rsid w:val="00A00483"/>
    <w:rsid w:val="00A01FD3"/>
    <w:rsid w:val="00A07F2A"/>
    <w:rsid w:val="00A17EEC"/>
    <w:rsid w:val="00A27F74"/>
    <w:rsid w:val="00A37757"/>
    <w:rsid w:val="00A44A16"/>
    <w:rsid w:val="00A64709"/>
    <w:rsid w:val="00AB4325"/>
    <w:rsid w:val="00AB6524"/>
    <w:rsid w:val="00AB6880"/>
    <w:rsid w:val="00B03482"/>
    <w:rsid w:val="00B04D61"/>
    <w:rsid w:val="00B17012"/>
    <w:rsid w:val="00B2570B"/>
    <w:rsid w:val="00B26404"/>
    <w:rsid w:val="00B3101E"/>
    <w:rsid w:val="00B476AD"/>
    <w:rsid w:val="00B65F7B"/>
    <w:rsid w:val="00B76A6A"/>
    <w:rsid w:val="00B82C57"/>
    <w:rsid w:val="00B855EC"/>
    <w:rsid w:val="00BA0B69"/>
    <w:rsid w:val="00BA2809"/>
    <w:rsid w:val="00BB617C"/>
    <w:rsid w:val="00BD270F"/>
    <w:rsid w:val="00BE5D38"/>
    <w:rsid w:val="00BF1EBE"/>
    <w:rsid w:val="00BF6329"/>
    <w:rsid w:val="00BF7815"/>
    <w:rsid w:val="00C046EF"/>
    <w:rsid w:val="00C229DB"/>
    <w:rsid w:val="00C2395E"/>
    <w:rsid w:val="00C27777"/>
    <w:rsid w:val="00C301E1"/>
    <w:rsid w:val="00C31272"/>
    <w:rsid w:val="00C80CA1"/>
    <w:rsid w:val="00C8594C"/>
    <w:rsid w:val="00C8605F"/>
    <w:rsid w:val="00C90917"/>
    <w:rsid w:val="00C91815"/>
    <w:rsid w:val="00CA044F"/>
    <w:rsid w:val="00CB1428"/>
    <w:rsid w:val="00CC3CA3"/>
    <w:rsid w:val="00CC45D2"/>
    <w:rsid w:val="00CC5D01"/>
    <w:rsid w:val="00CD2254"/>
    <w:rsid w:val="00CD437A"/>
    <w:rsid w:val="00CE203C"/>
    <w:rsid w:val="00CE3A11"/>
    <w:rsid w:val="00CF2C85"/>
    <w:rsid w:val="00D043C8"/>
    <w:rsid w:val="00D44F56"/>
    <w:rsid w:val="00D4653D"/>
    <w:rsid w:val="00D56371"/>
    <w:rsid w:val="00D568B1"/>
    <w:rsid w:val="00D60C4C"/>
    <w:rsid w:val="00D61AA0"/>
    <w:rsid w:val="00D61E75"/>
    <w:rsid w:val="00D62A56"/>
    <w:rsid w:val="00D66B10"/>
    <w:rsid w:val="00D71613"/>
    <w:rsid w:val="00D74BE9"/>
    <w:rsid w:val="00D76BCA"/>
    <w:rsid w:val="00D76F41"/>
    <w:rsid w:val="00D95075"/>
    <w:rsid w:val="00DB119F"/>
    <w:rsid w:val="00DB35FD"/>
    <w:rsid w:val="00DB55C5"/>
    <w:rsid w:val="00DC512E"/>
    <w:rsid w:val="00DE10E3"/>
    <w:rsid w:val="00DF323C"/>
    <w:rsid w:val="00E0723F"/>
    <w:rsid w:val="00E176E4"/>
    <w:rsid w:val="00E20A47"/>
    <w:rsid w:val="00E2573A"/>
    <w:rsid w:val="00E564C7"/>
    <w:rsid w:val="00E65891"/>
    <w:rsid w:val="00E66B4A"/>
    <w:rsid w:val="00E72545"/>
    <w:rsid w:val="00E728CA"/>
    <w:rsid w:val="00F15578"/>
    <w:rsid w:val="00F266D7"/>
    <w:rsid w:val="00F45A36"/>
    <w:rsid w:val="00F4681F"/>
    <w:rsid w:val="00F528A6"/>
    <w:rsid w:val="00F52D28"/>
    <w:rsid w:val="00F52F57"/>
    <w:rsid w:val="00F64A15"/>
    <w:rsid w:val="00F72043"/>
    <w:rsid w:val="00F7673C"/>
    <w:rsid w:val="00F76D1F"/>
    <w:rsid w:val="00F8235D"/>
    <w:rsid w:val="00FA090F"/>
    <w:rsid w:val="00FA14F5"/>
    <w:rsid w:val="00FA2894"/>
    <w:rsid w:val="00FC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22C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567"/>
    <w:pPr>
      <w:tabs>
        <w:tab w:val="center" w:pos="4252"/>
        <w:tab w:val="right" w:pos="8504"/>
      </w:tabs>
      <w:snapToGrid w:val="0"/>
    </w:pPr>
  </w:style>
  <w:style w:type="character" w:customStyle="1" w:styleId="a4">
    <w:name w:val="ヘッダー (文字)"/>
    <w:basedOn w:val="a0"/>
    <w:link w:val="a3"/>
    <w:uiPriority w:val="99"/>
    <w:rsid w:val="00992567"/>
  </w:style>
  <w:style w:type="paragraph" w:styleId="a5">
    <w:name w:val="footer"/>
    <w:basedOn w:val="a"/>
    <w:link w:val="a6"/>
    <w:uiPriority w:val="99"/>
    <w:unhideWhenUsed/>
    <w:rsid w:val="00992567"/>
    <w:pPr>
      <w:tabs>
        <w:tab w:val="center" w:pos="4252"/>
        <w:tab w:val="right" w:pos="8504"/>
      </w:tabs>
      <w:snapToGrid w:val="0"/>
    </w:pPr>
  </w:style>
  <w:style w:type="character" w:customStyle="1" w:styleId="a6">
    <w:name w:val="フッター (文字)"/>
    <w:basedOn w:val="a0"/>
    <w:link w:val="a5"/>
    <w:uiPriority w:val="99"/>
    <w:rsid w:val="00992567"/>
  </w:style>
  <w:style w:type="character" w:styleId="a7">
    <w:name w:val="annotation reference"/>
    <w:basedOn w:val="a0"/>
    <w:uiPriority w:val="99"/>
    <w:semiHidden/>
    <w:unhideWhenUsed/>
    <w:rsid w:val="00CE203C"/>
    <w:rPr>
      <w:sz w:val="18"/>
      <w:szCs w:val="18"/>
    </w:rPr>
  </w:style>
  <w:style w:type="paragraph" w:styleId="a8">
    <w:name w:val="annotation text"/>
    <w:basedOn w:val="a"/>
    <w:link w:val="a9"/>
    <w:uiPriority w:val="99"/>
    <w:semiHidden/>
    <w:unhideWhenUsed/>
    <w:rsid w:val="00CE203C"/>
    <w:pPr>
      <w:jc w:val="left"/>
    </w:pPr>
  </w:style>
  <w:style w:type="character" w:customStyle="1" w:styleId="a9">
    <w:name w:val="コメント文字列 (文字)"/>
    <w:basedOn w:val="a0"/>
    <w:link w:val="a8"/>
    <w:uiPriority w:val="99"/>
    <w:semiHidden/>
    <w:rsid w:val="00CE203C"/>
  </w:style>
  <w:style w:type="paragraph" w:styleId="aa">
    <w:name w:val="annotation subject"/>
    <w:basedOn w:val="a8"/>
    <w:next w:val="a8"/>
    <w:link w:val="ab"/>
    <w:uiPriority w:val="99"/>
    <w:semiHidden/>
    <w:unhideWhenUsed/>
    <w:rsid w:val="00CE203C"/>
    <w:rPr>
      <w:b/>
      <w:bCs/>
    </w:rPr>
  </w:style>
  <w:style w:type="character" w:customStyle="1" w:styleId="ab">
    <w:name w:val="コメント内容 (文字)"/>
    <w:basedOn w:val="a9"/>
    <w:link w:val="aa"/>
    <w:uiPriority w:val="99"/>
    <w:semiHidden/>
    <w:rsid w:val="00CE203C"/>
    <w:rPr>
      <w:b/>
      <w:bCs/>
    </w:rPr>
  </w:style>
  <w:style w:type="paragraph" w:styleId="ac">
    <w:name w:val="Balloon Text"/>
    <w:basedOn w:val="a"/>
    <w:link w:val="ad"/>
    <w:uiPriority w:val="99"/>
    <w:semiHidden/>
    <w:unhideWhenUsed/>
    <w:rsid w:val="00CE20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20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2024-08-06T07:20:00Z</dcterms:created>
  <dcterms:modified xsi:type="dcterms:W3CDTF">2024-08-19T01:48:00Z</dcterms:modified>
</cp:coreProperties>
</file>